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alias w:val="Company"/>
        <w:id w:val="11327782"/>
        <w:placeholder>
          <w:docPart w:val="BC22D8657A7242338CFE3D3C518A2660"/>
        </w:placeholder>
        <w:dataBinding w:prefixMappings="xmlns:ns0='http://schemas.openxmlformats.org/officeDocument/2006/extended-properties' " w:xpath="/ns0:Properties[1]/ns0:Company[1]" w:storeItemID="{6668398D-A668-4E3E-A5EB-62B293D839F1}"/>
        <w:text/>
      </w:sdtPr>
      <w:sdtEndPr/>
      <w:sdtContent>
        <w:p w14:paraId="145D82CC" w14:textId="439D4A55" w:rsidR="00A1060D" w:rsidRPr="00474AC0" w:rsidRDefault="00FA7B53" w:rsidP="00CA6B41">
          <w:pPr>
            <w:pStyle w:val="SubHeadingUnnumbered"/>
            <w:jc w:val="center"/>
            <w:rPr>
              <w:color w:val="000000" w:themeColor="text1"/>
            </w:rPr>
          </w:pPr>
          <w:r w:rsidRPr="00474AC0">
            <w:rPr>
              <w:color w:val="000000" w:themeColor="text1"/>
            </w:rPr>
            <w:t>C</w:t>
          </w:r>
          <w:r w:rsidR="004334C3">
            <w:rPr>
              <w:color w:val="000000" w:themeColor="text1"/>
            </w:rPr>
            <w:t>oonamble</w:t>
          </w:r>
          <w:r w:rsidR="004E4892" w:rsidRPr="00474AC0">
            <w:rPr>
              <w:color w:val="000000" w:themeColor="text1"/>
            </w:rPr>
            <w:t xml:space="preserve"> Shire Council</w:t>
          </w:r>
        </w:p>
      </w:sdtContent>
    </w:sdt>
    <w:p w14:paraId="626F9922" w14:textId="24BF9517" w:rsidR="00DD1FCA" w:rsidRDefault="0053207C" w:rsidP="00CA6B41">
      <w:pPr>
        <w:pStyle w:val="ReportTitle"/>
        <w:jc w:val="center"/>
        <w:rPr>
          <w:color w:val="000000" w:themeColor="text1"/>
        </w:rPr>
      </w:pPr>
      <w:sdt>
        <w:sdtPr>
          <w:rPr>
            <w:color w:val="000000" w:themeColor="text1"/>
          </w:rPr>
          <w:alias w:val="Subject"/>
          <w:id w:val="11327779"/>
          <w:placeholder>
            <w:docPart w:val="75C5A9D8825E4B09B4B3DEE09F00E764"/>
          </w:placeholder>
          <w:dataBinding w:prefixMappings="xmlns:ns0='http://purl.org/dc/elements/1.1/' xmlns:ns1='http://schemas.openxmlformats.org/package/2006/metadata/core-properties' " w:xpath="/ns1:coreProperties[1]/ns0:subject[1]" w:storeItemID="{6C3C8BC8-F283-45AE-878A-BAB7291924A1}"/>
          <w:text/>
        </w:sdtPr>
        <w:sdtEndPr/>
        <w:sdtContent>
          <w:r w:rsidR="006B6DA4" w:rsidRPr="006B6DA4">
            <w:rPr>
              <w:color w:val="000000" w:themeColor="text1"/>
            </w:rPr>
            <w:t>REQUEST FOR TENDER No TEN23</w:t>
          </w:r>
          <w:r w:rsidR="00C37F4C">
            <w:rPr>
              <w:color w:val="000000" w:themeColor="text1"/>
            </w:rPr>
            <w:t>0712DJ</w:t>
          </w:r>
          <w:r w:rsidR="006B6DA4" w:rsidRPr="006B6DA4">
            <w:rPr>
              <w:color w:val="000000" w:themeColor="text1"/>
            </w:rPr>
            <w:t xml:space="preserve">                                  VOLUME 3 – Returnable Schedules</w:t>
          </w:r>
        </w:sdtContent>
      </w:sdt>
    </w:p>
    <w:p w14:paraId="6E52A310" w14:textId="77777777" w:rsidR="00CA6B41" w:rsidRPr="00CA6B41" w:rsidRDefault="00CA6B41" w:rsidP="00CA6B41">
      <w:pPr>
        <w:rPr>
          <w:lang w:eastAsia="en-US"/>
        </w:rPr>
      </w:pPr>
    </w:p>
    <w:p w14:paraId="7AD6289A" w14:textId="12B49916" w:rsidR="00F04E43" w:rsidRDefault="001A5AEE" w:rsidP="001542AF">
      <w:pPr>
        <w:jc w:val="center"/>
        <w:rPr>
          <w:rFonts w:ascii="Franklin Gothic Medium" w:eastAsiaTheme="majorEastAsia" w:hAnsi="Franklin Gothic Medium" w:cstheme="majorBidi"/>
          <w:b/>
          <w:bCs/>
          <w:color w:val="000000" w:themeColor="text1"/>
          <w:kern w:val="28"/>
          <w:sz w:val="32"/>
          <w:szCs w:val="18"/>
          <w:lang w:eastAsia="en-US"/>
        </w:rPr>
      </w:pPr>
      <w:r w:rsidRPr="001A5AEE">
        <w:rPr>
          <w:rFonts w:ascii="Franklin Gothic Medium" w:eastAsiaTheme="majorEastAsia" w:hAnsi="Franklin Gothic Medium" w:cstheme="majorBidi"/>
          <w:b/>
          <w:bCs/>
          <w:color w:val="000000" w:themeColor="text1"/>
          <w:kern w:val="28"/>
          <w:sz w:val="32"/>
          <w:szCs w:val="18"/>
          <w:lang w:eastAsia="en-US"/>
        </w:rPr>
        <w:t>BOX RODGE ROAD AND GULARGAMBONE ROAD RENEWAL PROJECT</w:t>
      </w:r>
    </w:p>
    <w:p w14:paraId="050BAC87" w14:textId="77777777" w:rsidR="001A5AEE" w:rsidRDefault="001A5AEE" w:rsidP="001542AF">
      <w:pPr>
        <w:jc w:val="center"/>
        <w:rPr>
          <w:rFonts w:ascii="Franklin Gothic Medium" w:eastAsiaTheme="majorEastAsia" w:hAnsi="Franklin Gothic Medium" w:cstheme="majorBidi"/>
          <w:b/>
          <w:bCs/>
          <w:color w:val="000000" w:themeColor="text1"/>
          <w:kern w:val="28"/>
          <w:sz w:val="32"/>
          <w:szCs w:val="18"/>
          <w:lang w:eastAsia="en-US"/>
        </w:rPr>
      </w:pPr>
    </w:p>
    <w:p w14:paraId="7BB572CD" w14:textId="63E7425B" w:rsidR="00433134" w:rsidRPr="00BD23C1" w:rsidRDefault="00E05906" w:rsidP="001542AF">
      <w:pPr>
        <w:jc w:val="center"/>
        <w:rPr>
          <w:lang w:eastAsia="en-US"/>
        </w:rPr>
      </w:pPr>
      <w:r w:rsidRPr="00BD23C1">
        <w:rPr>
          <w:rFonts w:ascii="Franklin Gothic Medium" w:eastAsiaTheme="majorEastAsia" w:hAnsi="Franklin Gothic Medium" w:cstheme="majorBidi"/>
          <w:b/>
          <w:bCs/>
          <w:color w:val="000000" w:themeColor="text1"/>
          <w:kern w:val="28"/>
          <w:sz w:val="32"/>
          <w:szCs w:val="18"/>
          <w:lang w:eastAsia="en-US"/>
        </w:rPr>
        <w:t>C</w:t>
      </w:r>
      <w:r w:rsidR="004334C3" w:rsidRPr="00BD23C1">
        <w:rPr>
          <w:rFonts w:ascii="Franklin Gothic Medium" w:eastAsiaTheme="majorEastAsia" w:hAnsi="Franklin Gothic Medium" w:cstheme="majorBidi"/>
          <w:b/>
          <w:bCs/>
          <w:color w:val="000000" w:themeColor="text1"/>
          <w:kern w:val="28"/>
          <w:sz w:val="32"/>
          <w:szCs w:val="18"/>
          <w:lang w:eastAsia="en-US"/>
        </w:rPr>
        <w:t xml:space="preserve">lose </w:t>
      </w:r>
      <w:r w:rsidRPr="00BD23C1">
        <w:rPr>
          <w:rFonts w:ascii="Franklin Gothic Medium" w:eastAsiaTheme="majorEastAsia" w:hAnsi="Franklin Gothic Medium" w:cstheme="majorBidi"/>
          <w:b/>
          <w:bCs/>
          <w:color w:val="000000" w:themeColor="text1"/>
          <w:kern w:val="28"/>
          <w:sz w:val="32"/>
          <w:szCs w:val="18"/>
          <w:lang w:eastAsia="en-US"/>
        </w:rPr>
        <w:t>10 am</w:t>
      </w:r>
      <w:r w:rsidR="001542AF" w:rsidRPr="00BD23C1">
        <w:rPr>
          <w:rFonts w:ascii="Franklin Gothic Medium" w:eastAsiaTheme="majorEastAsia" w:hAnsi="Franklin Gothic Medium" w:cstheme="majorBidi"/>
          <w:b/>
          <w:bCs/>
          <w:color w:val="000000" w:themeColor="text1"/>
          <w:kern w:val="28"/>
          <w:sz w:val="32"/>
          <w:szCs w:val="18"/>
          <w:lang w:eastAsia="en-US"/>
        </w:rPr>
        <w:t xml:space="preserve"> – </w:t>
      </w:r>
      <w:r w:rsidR="0053207C">
        <w:rPr>
          <w:rFonts w:ascii="Franklin Gothic Medium" w:eastAsiaTheme="majorEastAsia" w:hAnsi="Franklin Gothic Medium" w:cstheme="majorBidi"/>
          <w:b/>
          <w:bCs/>
          <w:color w:val="000000" w:themeColor="text1"/>
          <w:kern w:val="28"/>
          <w:sz w:val="32"/>
          <w:szCs w:val="18"/>
          <w:lang w:eastAsia="en-US"/>
        </w:rPr>
        <w:t>Wednesday, 12 July 2023</w:t>
      </w:r>
    </w:p>
    <w:sdt>
      <w:sdtPr>
        <w:rPr>
          <w:color w:val="000000" w:themeColor="text1"/>
        </w:rPr>
        <w:alias w:val="Status"/>
        <w:id w:val="11327781"/>
        <w:placeholder>
          <w:docPart w:val="B64087C2FEBB40439A3627757450AD9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8D43CCF" w14:textId="5AFA8819" w:rsidR="00766AE2" w:rsidRDefault="00803179" w:rsidP="004334C3">
          <w:pPr>
            <w:pStyle w:val="SubHeadingUnnumbered"/>
            <w:jc w:val="center"/>
            <w:rPr>
              <w:noProof/>
              <w:color w:val="000000" w:themeColor="text1"/>
            </w:rPr>
          </w:pPr>
          <w:r w:rsidRPr="00BD23C1">
            <w:rPr>
              <w:color w:val="000000" w:themeColor="text1"/>
            </w:rPr>
            <w:t xml:space="preserve">Version </w:t>
          </w:r>
          <w:r w:rsidR="00AE303D" w:rsidRPr="00BD23C1">
            <w:rPr>
              <w:color w:val="000000" w:themeColor="text1"/>
            </w:rPr>
            <w:t>1</w:t>
          </w:r>
          <w:r w:rsidR="001542AF" w:rsidRPr="00BD23C1">
            <w:rPr>
              <w:color w:val="000000" w:themeColor="text1"/>
            </w:rPr>
            <w:t>.0</w:t>
          </w:r>
        </w:p>
      </w:sdtContent>
    </w:sdt>
    <w:p w14:paraId="212D8E45" w14:textId="77777777" w:rsidR="009C5AC3" w:rsidRPr="009C5AC3" w:rsidRDefault="009C5AC3" w:rsidP="009C5AC3">
      <w:pPr>
        <w:tabs>
          <w:tab w:val="left" w:pos="1245"/>
        </w:tabs>
        <w:rPr>
          <w:rFonts w:eastAsiaTheme="majorEastAsia"/>
          <w:lang w:eastAsia="en-US"/>
        </w:rPr>
      </w:pPr>
      <w:r>
        <w:rPr>
          <w:rFonts w:eastAsiaTheme="majorEastAsia"/>
          <w:lang w:eastAsia="en-US"/>
        </w:rPr>
        <w:tab/>
      </w:r>
    </w:p>
    <w:p w14:paraId="6BB7A1F7" w14:textId="77777777" w:rsidR="009C5AC3" w:rsidRPr="009C5AC3" w:rsidRDefault="009C5AC3" w:rsidP="009C5AC3">
      <w:pPr>
        <w:rPr>
          <w:rFonts w:eastAsiaTheme="majorEastAsia"/>
          <w:lang w:eastAsia="en-US"/>
        </w:rPr>
      </w:pPr>
    </w:p>
    <w:p w14:paraId="7ECD63B5" w14:textId="77777777" w:rsidR="009C5AC3" w:rsidRPr="009C5AC3" w:rsidRDefault="009C5AC3" w:rsidP="009C5AC3">
      <w:pPr>
        <w:rPr>
          <w:lang w:eastAsia="en-US"/>
        </w:rPr>
        <w:sectPr w:rsidR="009C5AC3" w:rsidRPr="009C5AC3" w:rsidSect="00DC267E">
          <w:headerReference w:type="default" r:id="rId8"/>
          <w:footerReference w:type="default" r:id="rId9"/>
          <w:footerReference w:type="first" r:id="rId10"/>
          <w:pgSz w:w="11907" w:h="16840" w:code="9"/>
          <w:pgMar w:top="7128" w:right="1134" w:bottom="1134" w:left="1134" w:header="720" w:footer="720" w:gutter="567"/>
          <w:cols w:space="720"/>
        </w:sectPr>
      </w:pPr>
    </w:p>
    <w:p w14:paraId="28771503" w14:textId="77777777" w:rsidR="00017E63" w:rsidRDefault="00017E63" w:rsidP="003F474D">
      <w:pPr>
        <w:pStyle w:val="HeadingUnnnumbered"/>
      </w:pPr>
      <w:r>
        <w:lastRenderedPageBreak/>
        <w:t>Contents</w:t>
      </w:r>
    </w:p>
    <w:p w14:paraId="5840DF6C" w14:textId="49FB1113" w:rsidR="005658B3" w:rsidRDefault="00F7315D">
      <w:pPr>
        <w:pStyle w:val="TOC1"/>
        <w:rPr>
          <w:rFonts w:asciiTheme="minorHAnsi" w:eastAsiaTheme="minorEastAsia" w:hAnsiTheme="minorHAnsi" w:cstheme="minorBidi"/>
          <w:b w:val="0"/>
          <w:noProof/>
          <w:sz w:val="22"/>
          <w:szCs w:val="22"/>
        </w:rPr>
      </w:pPr>
      <w:r>
        <w:fldChar w:fldCharType="begin"/>
      </w:r>
      <w:r w:rsidR="00017E63">
        <w:instrText xml:space="preserve"> TOC \o "1-3" \h \z \u \t "Heading 9,1" </w:instrText>
      </w:r>
      <w:r>
        <w:fldChar w:fldCharType="separate"/>
      </w:r>
      <w:hyperlink w:anchor="_Toc130543544" w:history="1">
        <w:r w:rsidR="005658B3" w:rsidRPr="006470AC">
          <w:rPr>
            <w:rStyle w:val="Hyperlink"/>
            <w:noProof/>
          </w:rPr>
          <w:t>Schedule of Information</w:t>
        </w:r>
        <w:r w:rsidR="005658B3">
          <w:rPr>
            <w:noProof/>
            <w:webHidden/>
          </w:rPr>
          <w:tab/>
        </w:r>
        <w:r w:rsidR="005658B3">
          <w:rPr>
            <w:noProof/>
            <w:webHidden/>
          </w:rPr>
          <w:fldChar w:fldCharType="begin"/>
        </w:r>
        <w:r w:rsidR="005658B3">
          <w:rPr>
            <w:noProof/>
            <w:webHidden/>
          </w:rPr>
          <w:instrText xml:space="preserve"> PAGEREF _Toc130543544 \h </w:instrText>
        </w:r>
        <w:r w:rsidR="005658B3">
          <w:rPr>
            <w:noProof/>
            <w:webHidden/>
          </w:rPr>
        </w:r>
        <w:r w:rsidR="005658B3">
          <w:rPr>
            <w:noProof/>
            <w:webHidden/>
          </w:rPr>
          <w:fldChar w:fldCharType="separate"/>
        </w:r>
        <w:r w:rsidR="005658B3">
          <w:rPr>
            <w:noProof/>
            <w:webHidden/>
          </w:rPr>
          <w:t>1</w:t>
        </w:r>
        <w:r w:rsidR="005658B3">
          <w:rPr>
            <w:noProof/>
            <w:webHidden/>
          </w:rPr>
          <w:fldChar w:fldCharType="end"/>
        </w:r>
      </w:hyperlink>
    </w:p>
    <w:p w14:paraId="4BC82267" w14:textId="0B0C1D8C" w:rsidR="005658B3" w:rsidRDefault="0053207C">
      <w:pPr>
        <w:pStyle w:val="TOC2"/>
        <w:rPr>
          <w:rFonts w:asciiTheme="minorHAnsi" w:eastAsiaTheme="minorEastAsia" w:hAnsiTheme="minorHAnsi" w:cstheme="minorBidi"/>
          <w:noProof/>
          <w:sz w:val="22"/>
          <w:szCs w:val="22"/>
        </w:rPr>
      </w:pPr>
      <w:hyperlink w:anchor="_Toc130543545" w:history="1">
        <w:r w:rsidR="005658B3" w:rsidRPr="006470AC">
          <w:rPr>
            <w:rStyle w:val="Hyperlink"/>
            <w:rFonts w:asciiTheme="majorHAnsi" w:eastAsiaTheme="majorEastAsia" w:hAnsiTheme="majorHAnsi" w:cstheme="majorBidi"/>
            <w:bCs/>
            <w:noProof/>
            <w:kern w:val="28"/>
            <w:lang w:eastAsia="en-US"/>
          </w:rPr>
          <w:t>Summary</w:t>
        </w:r>
        <w:r w:rsidR="005658B3">
          <w:rPr>
            <w:noProof/>
            <w:webHidden/>
          </w:rPr>
          <w:tab/>
        </w:r>
        <w:r w:rsidR="005658B3">
          <w:rPr>
            <w:noProof/>
            <w:webHidden/>
          </w:rPr>
          <w:fldChar w:fldCharType="begin"/>
        </w:r>
        <w:r w:rsidR="005658B3">
          <w:rPr>
            <w:noProof/>
            <w:webHidden/>
          </w:rPr>
          <w:instrText xml:space="preserve"> PAGEREF _Toc130543545 \h </w:instrText>
        </w:r>
        <w:r w:rsidR="005658B3">
          <w:rPr>
            <w:noProof/>
            <w:webHidden/>
          </w:rPr>
        </w:r>
        <w:r w:rsidR="005658B3">
          <w:rPr>
            <w:noProof/>
            <w:webHidden/>
          </w:rPr>
          <w:fldChar w:fldCharType="separate"/>
        </w:r>
        <w:r w:rsidR="005658B3">
          <w:rPr>
            <w:noProof/>
            <w:webHidden/>
          </w:rPr>
          <w:t>1</w:t>
        </w:r>
        <w:r w:rsidR="005658B3">
          <w:rPr>
            <w:noProof/>
            <w:webHidden/>
          </w:rPr>
          <w:fldChar w:fldCharType="end"/>
        </w:r>
      </w:hyperlink>
    </w:p>
    <w:p w14:paraId="57DCA009" w14:textId="2117D05F" w:rsidR="005658B3" w:rsidRDefault="0053207C">
      <w:pPr>
        <w:pStyle w:val="TOC2"/>
        <w:rPr>
          <w:rFonts w:asciiTheme="minorHAnsi" w:eastAsiaTheme="minorEastAsia" w:hAnsiTheme="minorHAnsi" w:cstheme="minorBidi"/>
          <w:noProof/>
          <w:sz w:val="22"/>
          <w:szCs w:val="22"/>
        </w:rPr>
      </w:pPr>
      <w:hyperlink w:anchor="_Toc130543546" w:history="1">
        <w:r w:rsidR="005658B3" w:rsidRPr="006470AC">
          <w:rPr>
            <w:rStyle w:val="Hyperlink"/>
            <w:rFonts w:asciiTheme="majorHAnsi" w:eastAsiaTheme="majorEastAsia" w:hAnsiTheme="majorHAnsi" w:cstheme="majorBidi"/>
            <w:bCs/>
            <w:noProof/>
            <w:kern w:val="28"/>
            <w:lang w:eastAsia="en-US"/>
          </w:rPr>
          <w:t>RFT Documentation</w:t>
        </w:r>
        <w:r w:rsidR="005658B3">
          <w:rPr>
            <w:noProof/>
            <w:webHidden/>
          </w:rPr>
          <w:tab/>
        </w:r>
        <w:r w:rsidR="005658B3">
          <w:rPr>
            <w:noProof/>
            <w:webHidden/>
          </w:rPr>
          <w:fldChar w:fldCharType="begin"/>
        </w:r>
        <w:r w:rsidR="005658B3">
          <w:rPr>
            <w:noProof/>
            <w:webHidden/>
          </w:rPr>
          <w:instrText xml:space="preserve"> PAGEREF _Toc130543546 \h </w:instrText>
        </w:r>
        <w:r w:rsidR="005658B3">
          <w:rPr>
            <w:noProof/>
            <w:webHidden/>
          </w:rPr>
        </w:r>
        <w:r w:rsidR="005658B3">
          <w:rPr>
            <w:noProof/>
            <w:webHidden/>
          </w:rPr>
          <w:fldChar w:fldCharType="separate"/>
        </w:r>
        <w:r w:rsidR="005658B3">
          <w:rPr>
            <w:noProof/>
            <w:webHidden/>
          </w:rPr>
          <w:t>1</w:t>
        </w:r>
        <w:r w:rsidR="005658B3">
          <w:rPr>
            <w:noProof/>
            <w:webHidden/>
          </w:rPr>
          <w:fldChar w:fldCharType="end"/>
        </w:r>
      </w:hyperlink>
    </w:p>
    <w:p w14:paraId="45F45236" w14:textId="7F94E12C" w:rsidR="005658B3" w:rsidRDefault="0053207C">
      <w:pPr>
        <w:pStyle w:val="TOC2"/>
        <w:rPr>
          <w:rFonts w:asciiTheme="minorHAnsi" w:eastAsiaTheme="minorEastAsia" w:hAnsiTheme="minorHAnsi" w:cstheme="minorBidi"/>
          <w:noProof/>
          <w:sz w:val="22"/>
          <w:szCs w:val="22"/>
        </w:rPr>
      </w:pPr>
      <w:hyperlink w:anchor="_Toc130543547" w:history="1">
        <w:r w:rsidR="005658B3" w:rsidRPr="006470AC">
          <w:rPr>
            <w:rStyle w:val="Hyperlink"/>
            <w:rFonts w:asciiTheme="majorHAnsi" w:eastAsiaTheme="majorEastAsia" w:hAnsiTheme="majorHAnsi" w:cstheme="majorBidi"/>
            <w:bCs/>
            <w:noProof/>
            <w:kern w:val="28"/>
            <w:lang w:eastAsia="en-US"/>
          </w:rPr>
          <w:t>Procurement Timeline</w:t>
        </w:r>
        <w:r w:rsidR="005658B3">
          <w:rPr>
            <w:noProof/>
            <w:webHidden/>
          </w:rPr>
          <w:tab/>
        </w:r>
        <w:r w:rsidR="005658B3">
          <w:rPr>
            <w:noProof/>
            <w:webHidden/>
          </w:rPr>
          <w:fldChar w:fldCharType="begin"/>
        </w:r>
        <w:r w:rsidR="005658B3">
          <w:rPr>
            <w:noProof/>
            <w:webHidden/>
          </w:rPr>
          <w:instrText xml:space="preserve"> PAGEREF _Toc130543547 \h </w:instrText>
        </w:r>
        <w:r w:rsidR="005658B3">
          <w:rPr>
            <w:noProof/>
            <w:webHidden/>
          </w:rPr>
        </w:r>
        <w:r w:rsidR="005658B3">
          <w:rPr>
            <w:noProof/>
            <w:webHidden/>
          </w:rPr>
          <w:fldChar w:fldCharType="separate"/>
        </w:r>
        <w:r w:rsidR="005658B3">
          <w:rPr>
            <w:noProof/>
            <w:webHidden/>
          </w:rPr>
          <w:t>1</w:t>
        </w:r>
        <w:r w:rsidR="005658B3">
          <w:rPr>
            <w:noProof/>
            <w:webHidden/>
          </w:rPr>
          <w:fldChar w:fldCharType="end"/>
        </w:r>
      </w:hyperlink>
    </w:p>
    <w:p w14:paraId="4902AC65" w14:textId="01139673" w:rsidR="005658B3" w:rsidRDefault="0053207C">
      <w:pPr>
        <w:pStyle w:val="TOC2"/>
        <w:rPr>
          <w:rFonts w:asciiTheme="minorHAnsi" w:eastAsiaTheme="minorEastAsia" w:hAnsiTheme="minorHAnsi" w:cstheme="minorBidi"/>
          <w:noProof/>
          <w:sz w:val="22"/>
          <w:szCs w:val="22"/>
        </w:rPr>
      </w:pPr>
      <w:hyperlink w:anchor="_Toc130543548" w:history="1">
        <w:r w:rsidR="005658B3" w:rsidRPr="006470AC">
          <w:rPr>
            <w:rStyle w:val="Hyperlink"/>
            <w:rFonts w:asciiTheme="majorHAnsi" w:eastAsiaTheme="majorEastAsia" w:hAnsiTheme="majorHAnsi" w:cstheme="majorBidi"/>
            <w:bCs/>
            <w:noProof/>
            <w:kern w:val="28"/>
            <w:lang w:eastAsia="en-US"/>
          </w:rPr>
          <w:t>Non Mandatory Tender Briefing</w:t>
        </w:r>
        <w:r w:rsidR="005658B3">
          <w:rPr>
            <w:noProof/>
            <w:webHidden/>
          </w:rPr>
          <w:tab/>
        </w:r>
        <w:r w:rsidR="005658B3">
          <w:rPr>
            <w:noProof/>
            <w:webHidden/>
          </w:rPr>
          <w:fldChar w:fldCharType="begin"/>
        </w:r>
        <w:r w:rsidR="005658B3">
          <w:rPr>
            <w:noProof/>
            <w:webHidden/>
          </w:rPr>
          <w:instrText xml:space="preserve"> PAGEREF _Toc130543548 \h </w:instrText>
        </w:r>
        <w:r w:rsidR="005658B3">
          <w:rPr>
            <w:noProof/>
            <w:webHidden/>
          </w:rPr>
        </w:r>
        <w:r w:rsidR="005658B3">
          <w:rPr>
            <w:noProof/>
            <w:webHidden/>
          </w:rPr>
          <w:fldChar w:fldCharType="separate"/>
        </w:r>
        <w:r w:rsidR="005658B3">
          <w:rPr>
            <w:noProof/>
            <w:webHidden/>
          </w:rPr>
          <w:t>2</w:t>
        </w:r>
        <w:r w:rsidR="005658B3">
          <w:rPr>
            <w:noProof/>
            <w:webHidden/>
          </w:rPr>
          <w:fldChar w:fldCharType="end"/>
        </w:r>
      </w:hyperlink>
    </w:p>
    <w:p w14:paraId="069C832D" w14:textId="0A4383AF" w:rsidR="005658B3" w:rsidRDefault="0053207C">
      <w:pPr>
        <w:pStyle w:val="TOC2"/>
        <w:rPr>
          <w:rFonts w:asciiTheme="minorHAnsi" w:eastAsiaTheme="minorEastAsia" w:hAnsiTheme="minorHAnsi" w:cstheme="minorBidi"/>
          <w:noProof/>
          <w:sz w:val="22"/>
          <w:szCs w:val="22"/>
        </w:rPr>
      </w:pPr>
      <w:hyperlink w:anchor="_Toc130543549" w:history="1">
        <w:r w:rsidR="005658B3" w:rsidRPr="006470AC">
          <w:rPr>
            <w:rStyle w:val="Hyperlink"/>
            <w:rFonts w:asciiTheme="majorHAnsi" w:eastAsiaTheme="majorEastAsia" w:hAnsiTheme="majorHAnsi" w:cstheme="majorBidi"/>
            <w:bCs/>
            <w:noProof/>
            <w:kern w:val="28"/>
            <w:lang w:eastAsia="en-US"/>
          </w:rPr>
          <w:t>Contact Details</w:t>
        </w:r>
        <w:r w:rsidR="005658B3">
          <w:rPr>
            <w:noProof/>
            <w:webHidden/>
          </w:rPr>
          <w:tab/>
        </w:r>
        <w:r w:rsidR="005658B3">
          <w:rPr>
            <w:noProof/>
            <w:webHidden/>
          </w:rPr>
          <w:fldChar w:fldCharType="begin"/>
        </w:r>
        <w:r w:rsidR="005658B3">
          <w:rPr>
            <w:noProof/>
            <w:webHidden/>
          </w:rPr>
          <w:instrText xml:space="preserve"> PAGEREF _Toc130543549 \h </w:instrText>
        </w:r>
        <w:r w:rsidR="005658B3">
          <w:rPr>
            <w:noProof/>
            <w:webHidden/>
          </w:rPr>
        </w:r>
        <w:r w:rsidR="005658B3">
          <w:rPr>
            <w:noProof/>
            <w:webHidden/>
          </w:rPr>
          <w:fldChar w:fldCharType="separate"/>
        </w:r>
        <w:r w:rsidR="005658B3">
          <w:rPr>
            <w:noProof/>
            <w:webHidden/>
          </w:rPr>
          <w:t>2</w:t>
        </w:r>
        <w:r w:rsidR="005658B3">
          <w:rPr>
            <w:noProof/>
            <w:webHidden/>
          </w:rPr>
          <w:fldChar w:fldCharType="end"/>
        </w:r>
      </w:hyperlink>
    </w:p>
    <w:p w14:paraId="3D60F8B7" w14:textId="3CF73B28" w:rsidR="005658B3" w:rsidRDefault="0053207C">
      <w:pPr>
        <w:pStyle w:val="TOC2"/>
        <w:rPr>
          <w:rFonts w:asciiTheme="minorHAnsi" w:eastAsiaTheme="minorEastAsia" w:hAnsiTheme="minorHAnsi" w:cstheme="minorBidi"/>
          <w:noProof/>
          <w:sz w:val="22"/>
          <w:szCs w:val="22"/>
        </w:rPr>
      </w:pPr>
      <w:hyperlink w:anchor="_Toc130543550" w:history="1">
        <w:r w:rsidR="005658B3" w:rsidRPr="006470AC">
          <w:rPr>
            <w:rStyle w:val="Hyperlink"/>
            <w:rFonts w:asciiTheme="majorHAnsi" w:eastAsiaTheme="majorEastAsia" w:hAnsiTheme="majorHAnsi" w:cstheme="majorBidi"/>
            <w:bCs/>
            <w:noProof/>
            <w:kern w:val="28"/>
            <w:lang w:eastAsia="en-US"/>
          </w:rPr>
          <w:t>Evaluation Criteria</w:t>
        </w:r>
        <w:r w:rsidR="005658B3">
          <w:rPr>
            <w:noProof/>
            <w:webHidden/>
          </w:rPr>
          <w:tab/>
        </w:r>
        <w:r w:rsidR="005658B3">
          <w:rPr>
            <w:noProof/>
            <w:webHidden/>
          </w:rPr>
          <w:fldChar w:fldCharType="begin"/>
        </w:r>
        <w:r w:rsidR="005658B3">
          <w:rPr>
            <w:noProof/>
            <w:webHidden/>
          </w:rPr>
          <w:instrText xml:space="preserve"> PAGEREF _Toc130543550 \h </w:instrText>
        </w:r>
        <w:r w:rsidR="005658B3">
          <w:rPr>
            <w:noProof/>
            <w:webHidden/>
          </w:rPr>
        </w:r>
        <w:r w:rsidR="005658B3">
          <w:rPr>
            <w:noProof/>
            <w:webHidden/>
          </w:rPr>
          <w:fldChar w:fldCharType="separate"/>
        </w:r>
        <w:r w:rsidR="005658B3">
          <w:rPr>
            <w:noProof/>
            <w:webHidden/>
          </w:rPr>
          <w:t>2</w:t>
        </w:r>
        <w:r w:rsidR="005658B3">
          <w:rPr>
            <w:noProof/>
            <w:webHidden/>
          </w:rPr>
          <w:fldChar w:fldCharType="end"/>
        </w:r>
      </w:hyperlink>
    </w:p>
    <w:p w14:paraId="4C325421" w14:textId="6E3B9263" w:rsidR="005658B3" w:rsidRDefault="0053207C">
      <w:pPr>
        <w:pStyle w:val="TOC1"/>
        <w:rPr>
          <w:rFonts w:asciiTheme="minorHAnsi" w:eastAsiaTheme="minorEastAsia" w:hAnsiTheme="minorHAnsi" w:cstheme="minorBidi"/>
          <w:b w:val="0"/>
          <w:noProof/>
          <w:sz w:val="22"/>
          <w:szCs w:val="22"/>
        </w:rPr>
      </w:pPr>
      <w:hyperlink w:anchor="_Toc130543551" w:history="1">
        <w:r w:rsidR="005658B3" w:rsidRPr="006470AC">
          <w:rPr>
            <w:rStyle w:val="Hyperlink"/>
            <w:noProof/>
          </w:rPr>
          <w:t>Schedule 1 – Respondents Information</w:t>
        </w:r>
        <w:r w:rsidR="005658B3">
          <w:rPr>
            <w:noProof/>
            <w:webHidden/>
          </w:rPr>
          <w:tab/>
        </w:r>
        <w:r w:rsidR="005658B3">
          <w:rPr>
            <w:noProof/>
            <w:webHidden/>
          </w:rPr>
          <w:fldChar w:fldCharType="begin"/>
        </w:r>
        <w:r w:rsidR="005658B3">
          <w:rPr>
            <w:noProof/>
            <w:webHidden/>
          </w:rPr>
          <w:instrText xml:space="preserve"> PAGEREF _Toc130543551 \h </w:instrText>
        </w:r>
        <w:r w:rsidR="005658B3">
          <w:rPr>
            <w:noProof/>
            <w:webHidden/>
          </w:rPr>
        </w:r>
        <w:r w:rsidR="005658B3">
          <w:rPr>
            <w:noProof/>
            <w:webHidden/>
          </w:rPr>
          <w:fldChar w:fldCharType="separate"/>
        </w:r>
        <w:r w:rsidR="005658B3">
          <w:rPr>
            <w:noProof/>
            <w:webHidden/>
          </w:rPr>
          <w:t>3</w:t>
        </w:r>
        <w:r w:rsidR="005658B3">
          <w:rPr>
            <w:noProof/>
            <w:webHidden/>
          </w:rPr>
          <w:fldChar w:fldCharType="end"/>
        </w:r>
      </w:hyperlink>
    </w:p>
    <w:p w14:paraId="41D2530D" w14:textId="3AC56C99" w:rsidR="005658B3" w:rsidRDefault="0053207C">
      <w:pPr>
        <w:pStyle w:val="TOC2"/>
        <w:rPr>
          <w:rFonts w:asciiTheme="minorHAnsi" w:eastAsiaTheme="minorEastAsia" w:hAnsiTheme="minorHAnsi" w:cstheme="minorBidi"/>
          <w:noProof/>
          <w:sz w:val="22"/>
          <w:szCs w:val="22"/>
        </w:rPr>
      </w:pPr>
      <w:hyperlink w:anchor="_Toc130543552" w:history="1">
        <w:r w:rsidR="005658B3" w:rsidRPr="006470AC">
          <w:rPr>
            <w:rStyle w:val="Hyperlink"/>
            <w:noProof/>
          </w:rPr>
          <w:t>Respondents Details</w:t>
        </w:r>
        <w:r w:rsidR="005658B3">
          <w:rPr>
            <w:noProof/>
            <w:webHidden/>
          </w:rPr>
          <w:tab/>
        </w:r>
        <w:r w:rsidR="005658B3">
          <w:rPr>
            <w:noProof/>
            <w:webHidden/>
          </w:rPr>
          <w:fldChar w:fldCharType="begin"/>
        </w:r>
        <w:r w:rsidR="005658B3">
          <w:rPr>
            <w:noProof/>
            <w:webHidden/>
          </w:rPr>
          <w:instrText xml:space="preserve"> PAGEREF _Toc130543552 \h </w:instrText>
        </w:r>
        <w:r w:rsidR="005658B3">
          <w:rPr>
            <w:noProof/>
            <w:webHidden/>
          </w:rPr>
        </w:r>
        <w:r w:rsidR="005658B3">
          <w:rPr>
            <w:noProof/>
            <w:webHidden/>
          </w:rPr>
          <w:fldChar w:fldCharType="separate"/>
        </w:r>
        <w:r w:rsidR="005658B3">
          <w:rPr>
            <w:noProof/>
            <w:webHidden/>
          </w:rPr>
          <w:t>3</w:t>
        </w:r>
        <w:r w:rsidR="005658B3">
          <w:rPr>
            <w:noProof/>
            <w:webHidden/>
          </w:rPr>
          <w:fldChar w:fldCharType="end"/>
        </w:r>
      </w:hyperlink>
    </w:p>
    <w:p w14:paraId="3CC8E421" w14:textId="0CC1B15B" w:rsidR="005658B3" w:rsidRDefault="0053207C">
      <w:pPr>
        <w:pStyle w:val="TOC2"/>
        <w:rPr>
          <w:rFonts w:asciiTheme="minorHAnsi" w:eastAsiaTheme="minorEastAsia" w:hAnsiTheme="minorHAnsi" w:cstheme="minorBidi"/>
          <w:noProof/>
          <w:sz w:val="22"/>
          <w:szCs w:val="22"/>
        </w:rPr>
      </w:pPr>
      <w:hyperlink w:anchor="_Toc130543553" w:history="1">
        <w:r w:rsidR="005658B3" w:rsidRPr="006470AC">
          <w:rPr>
            <w:rStyle w:val="Hyperlink"/>
            <w:noProof/>
          </w:rPr>
          <w:t>Contract Manager</w:t>
        </w:r>
        <w:r w:rsidR="005658B3">
          <w:rPr>
            <w:noProof/>
            <w:webHidden/>
          </w:rPr>
          <w:tab/>
        </w:r>
        <w:r w:rsidR="005658B3">
          <w:rPr>
            <w:noProof/>
            <w:webHidden/>
          </w:rPr>
          <w:fldChar w:fldCharType="begin"/>
        </w:r>
        <w:r w:rsidR="005658B3">
          <w:rPr>
            <w:noProof/>
            <w:webHidden/>
          </w:rPr>
          <w:instrText xml:space="preserve"> PAGEREF _Toc130543553 \h </w:instrText>
        </w:r>
        <w:r w:rsidR="005658B3">
          <w:rPr>
            <w:noProof/>
            <w:webHidden/>
          </w:rPr>
        </w:r>
        <w:r w:rsidR="005658B3">
          <w:rPr>
            <w:noProof/>
            <w:webHidden/>
          </w:rPr>
          <w:fldChar w:fldCharType="separate"/>
        </w:r>
        <w:r w:rsidR="005658B3">
          <w:rPr>
            <w:noProof/>
            <w:webHidden/>
          </w:rPr>
          <w:t>3</w:t>
        </w:r>
        <w:r w:rsidR="005658B3">
          <w:rPr>
            <w:noProof/>
            <w:webHidden/>
          </w:rPr>
          <w:fldChar w:fldCharType="end"/>
        </w:r>
      </w:hyperlink>
    </w:p>
    <w:p w14:paraId="01E487A1" w14:textId="18CF73E2" w:rsidR="005658B3" w:rsidRDefault="0053207C">
      <w:pPr>
        <w:pStyle w:val="TOC2"/>
        <w:rPr>
          <w:rFonts w:asciiTheme="minorHAnsi" w:eastAsiaTheme="minorEastAsia" w:hAnsiTheme="minorHAnsi" w:cstheme="minorBidi"/>
          <w:noProof/>
          <w:sz w:val="22"/>
          <w:szCs w:val="22"/>
        </w:rPr>
      </w:pPr>
      <w:hyperlink w:anchor="_Toc130543554" w:history="1">
        <w:r w:rsidR="005658B3" w:rsidRPr="006470AC">
          <w:rPr>
            <w:rStyle w:val="Hyperlink"/>
            <w:noProof/>
          </w:rPr>
          <w:t>Statement of Compliance</w:t>
        </w:r>
        <w:r w:rsidR="005658B3">
          <w:rPr>
            <w:noProof/>
            <w:webHidden/>
          </w:rPr>
          <w:tab/>
        </w:r>
        <w:r w:rsidR="005658B3">
          <w:rPr>
            <w:noProof/>
            <w:webHidden/>
          </w:rPr>
          <w:fldChar w:fldCharType="begin"/>
        </w:r>
        <w:r w:rsidR="005658B3">
          <w:rPr>
            <w:noProof/>
            <w:webHidden/>
          </w:rPr>
          <w:instrText xml:space="preserve"> PAGEREF _Toc130543554 \h </w:instrText>
        </w:r>
        <w:r w:rsidR="005658B3">
          <w:rPr>
            <w:noProof/>
            <w:webHidden/>
          </w:rPr>
        </w:r>
        <w:r w:rsidR="005658B3">
          <w:rPr>
            <w:noProof/>
            <w:webHidden/>
          </w:rPr>
          <w:fldChar w:fldCharType="separate"/>
        </w:r>
        <w:r w:rsidR="005658B3">
          <w:rPr>
            <w:noProof/>
            <w:webHidden/>
          </w:rPr>
          <w:t>3</w:t>
        </w:r>
        <w:r w:rsidR="005658B3">
          <w:rPr>
            <w:noProof/>
            <w:webHidden/>
          </w:rPr>
          <w:fldChar w:fldCharType="end"/>
        </w:r>
      </w:hyperlink>
    </w:p>
    <w:p w14:paraId="3733E376" w14:textId="24D8BAD9" w:rsidR="005658B3" w:rsidRDefault="0053207C">
      <w:pPr>
        <w:pStyle w:val="TOC1"/>
        <w:rPr>
          <w:rFonts w:asciiTheme="minorHAnsi" w:eastAsiaTheme="minorEastAsia" w:hAnsiTheme="minorHAnsi" w:cstheme="minorBidi"/>
          <w:b w:val="0"/>
          <w:noProof/>
          <w:sz w:val="22"/>
          <w:szCs w:val="22"/>
        </w:rPr>
      </w:pPr>
      <w:hyperlink w:anchor="_Toc130543555" w:history="1">
        <w:r w:rsidR="005658B3" w:rsidRPr="006470AC">
          <w:rPr>
            <w:rStyle w:val="Hyperlink"/>
            <w:noProof/>
          </w:rPr>
          <w:t>Schedule 2 – Pricing Schedules</w:t>
        </w:r>
        <w:r w:rsidR="005658B3">
          <w:rPr>
            <w:noProof/>
            <w:webHidden/>
          </w:rPr>
          <w:tab/>
        </w:r>
        <w:r w:rsidR="005658B3">
          <w:rPr>
            <w:noProof/>
            <w:webHidden/>
          </w:rPr>
          <w:fldChar w:fldCharType="begin"/>
        </w:r>
        <w:r w:rsidR="005658B3">
          <w:rPr>
            <w:noProof/>
            <w:webHidden/>
          </w:rPr>
          <w:instrText xml:space="preserve"> PAGEREF _Toc130543555 \h </w:instrText>
        </w:r>
        <w:r w:rsidR="005658B3">
          <w:rPr>
            <w:noProof/>
            <w:webHidden/>
          </w:rPr>
        </w:r>
        <w:r w:rsidR="005658B3">
          <w:rPr>
            <w:noProof/>
            <w:webHidden/>
          </w:rPr>
          <w:fldChar w:fldCharType="separate"/>
        </w:r>
        <w:r w:rsidR="005658B3">
          <w:rPr>
            <w:noProof/>
            <w:webHidden/>
          </w:rPr>
          <w:t>5</w:t>
        </w:r>
        <w:r w:rsidR="005658B3">
          <w:rPr>
            <w:noProof/>
            <w:webHidden/>
          </w:rPr>
          <w:fldChar w:fldCharType="end"/>
        </w:r>
      </w:hyperlink>
    </w:p>
    <w:p w14:paraId="5CA9F3A5" w14:textId="164E1A0F" w:rsidR="005658B3" w:rsidRDefault="0053207C">
      <w:pPr>
        <w:pStyle w:val="TOC2"/>
        <w:rPr>
          <w:rFonts w:asciiTheme="minorHAnsi" w:eastAsiaTheme="minorEastAsia" w:hAnsiTheme="minorHAnsi" w:cstheme="minorBidi"/>
          <w:noProof/>
          <w:sz w:val="22"/>
          <w:szCs w:val="22"/>
        </w:rPr>
      </w:pPr>
      <w:hyperlink w:anchor="_Toc130543556" w:history="1">
        <w:r w:rsidR="005658B3" w:rsidRPr="006470AC">
          <w:rPr>
            <w:rStyle w:val="Hyperlink"/>
            <w:noProof/>
          </w:rPr>
          <w:t>2.1 Lump Sum Pricing Schedule:</w:t>
        </w:r>
        <w:r w:rsidR="005658B3">
          <w:rPr>
            <w:noProof/>
            <w:webHidden/>
          </w:rPr>
          <w:tab/>
        </w:r>
        <w:r w:rsidR="005658B3">
          <w:rPr>
            <w:noProof/>
            <w:webHidden/>
          </w:rPr>
          <w:fldChar w:fldCharType="begin"/>
        </w:r>
        <w:r w:rsidR="005658B3">
          <w:rPr>
            <w:noProof/>
            <w:webHidden/>
          </w:rPr>
          <w:instrText xml:space="preserve"> PAGEREF _Toc130543556 \h </w:instrText>
        </w:r>
        <w:r w:rsidR="005658B3">
          <w:rPr>
            <w:noProof/>
            <w:webHidden/>
          </w:rPr>
        </w:r>
        <w:r w:rsidR="005658B3">
          <w:rPr>
            <w:noProof/>
            <w:webHidden/>
          </w:rPr>
          <w:fldChar w:fldCharType="separate"/>
        </w:r>
        <w:r w:rsidR="005658B3">
          <w:rPr>
            <w:noProof/>
            <w:webHidden/>
          </w:rPr>
          <w:t>5</w:t>
        </w:r>
        <w:r w:rsidR="005658B3">
          <w:rPr>
            <w:noProof/>
            <w:webHidden/>
          </w:rPr>
          <w:fldChar w:fldCharType="end"/>
        </w:r>
      </w:hyperlink>
    </w:p>
    <w:p w14:paraId="7EF4E03F" w14:textId="2705245E" w:rsidR="005658B3" w:rsidRDefault="0053207C">
      <w:pPr>
        <w:pStyle w:val="TOC1"/>
        <w:rPr>
          <w:rFonts w:asciiTheme="minorHAnsi" w:eastAsiaTheme="minorEastAsia" w:hAnsiTheme="minorHAnsi" w:cstheme="minorBidi"/>
          <w:b w:val="0"/>
          <w:noProof/>
          <w:sz w:val="22"/>
          <w:szCs w:val="22"/>
        </w:rPr>
      </w:pPr>
      <w:hyperlink w:anchor="_Toc130543557" w:history="1">
        <w:r w:rsidR="005658B3" w:rsidRPr="006470AC">
          <w:rPr>
            <w:rStyle w:val="Hyperlink"/>
            <w:noProof/>
          </w:rPr>
          <w:t>Schedule 3 – Conflict of Interest</w:t>
        </w:r>
        <w:r w:rsidR="005658B3">
          <w:rPr>
            <w:noProof/>
            <w:webHidden/>
          </w:rPr>
          <w:tab/>
        </w:r>
        <w:r w:rsidR="005658B3">
          <w:rPr>
            <w:noProof/>
            <w:webHidden/>
          </w:rPr>
          <w:fldChar w:fldCharType="begin"/>
        </w:r>
        <w:r w:rsidR="005658B3">
          <w:rPr>
            <w:noProof/>
            <w:webHidden/>
          </w:rPr>
          <w:instrText xml:space="preserve"> PAGEREF _Toc130543557 \h </w:instrText>
        </w:r>
        <w:r w:rsidR="005658B3">
          <w:rPr>
            <w:noProof/>
            <w:webHidden/>
          </w:rPr>
        </w:r>
        <w:r w:rsidR="005658B3">
          <w:rPr>
            <w:noProof/>
            <w:webHidden/>
          </w:rPr>
          <w:fldChar w:fldCharType="separate"/>
        </w:r>
        <w:r w:rsidR="005658B3">
          <w:rPr>
            <w:noProof/>
            <w:webHidden/>
          </w:rPr>
          <w:t>7</w:t>
        </w:r>
        <w:r w:rsidR="005658B3">
          <w:rPr>
            <w:noProof/>
            <w:webHidden/>
          </w:rPr>
          <w:fldChar w:fldCharType="end"/>
        </w:r>
      </w:hyperlink>
    </w:p>
    <w:p w14:paraId="134BD2E4" w14:textId="35310CFD" w:rsidR="005658B3" w:rsidRDefault="0053207C">
      <w:pPr>
        <w:pStyle w:val="TOC1"/>
        <w:rPr>
          <w:rFonts w:asciiTheme="minorHAnsi" w:eastAsiaTheme="minorEastAsia" w:hAnsiTheme="minorHAnsi" w:cstheme="minorBidi"/>
          <w:b w:val="0"/>
          <w:noProof/>
          <w:sz w:val="22"/>
          <w:szCs w:val="22"/>
        </w:rPr>
      </w:pPr>
      <w:hyperlink w:anchor="_Toc130543558" w:history="1">
        <w:r w:rsidR="005658B3" w:rsidRPr="006470AC">
          <w:rPr>
            <w:rStyle w:val="Hyperlink"/>
            <w:noProof/>
          </w:rPr>
          <w:t>Schedule 4 - Schedule of Departures and Clarifications</w:t>
        </w:r>
        <w:r w:rsidR="005658B3">
          <w:rPr>
            <w:noProof/>
            <w:webHidden/>
          </w:rPr>
          <w:tab/>
        </w:r>
        <w:r w:rsidR="005658B3">
          <w:rPr>
            <w:noProof/>
            <w:webHidden/>
          </w:rPr>
          <w:fldChar w:fldCharType="begin"/>
        </w:r>
        <w:r w:rsidR="005658B3">
          <w:rPr>
            <w:noProof/>
            <w:webHidden/>
          </w:rPr>
          <w:instrText xml:space="preserve"> PAGEREF _Toc130543558 \h </w:instrText>
        </w:r>
        <w:r w:rsidR="005658B3">
          <w:rPr>
            <w:noProof/>
            <w:webHidden/>
          </w:rPr>
        </w:r>
        <w:r w:rsidR="005658B3">
          <w:rPr>
            <w:noProof/>
            <w:webHidden/>
          </w:rPr>
          <w:fldChar w:fldCharType="separate"/>
        </w:r>
        <w:r w:rsidR="005658B3">
          <w:rPr>
            <w:noProof/>
            <w:webHidden/>
          </w:rPr>
          <w:t>8</w:t>
        </w:r>
        <w:r w:rsidR="005658B3">
          <w:rPr>
            <w:noProof/>
            <w:webHidden/>
          </w:rPr>
          <w:fldChar w:fldCharType="end"/>
        </w:r>
      </w:hyperlink>
    </w:p>
    <w:p w14:paraId="5EE62DFF" w14:textId="1FB78346" w:rsidR="005658B3" w:rsidRDefault="0053207C">
      <w:pPr>
        <w:pStyle w:val="TOC1"/>
        <w:rPr>
          <w:rFonts w:asciiTheme="minorHAnsi" w:eastAsiaTheme="minorEastAsia" w:hAnsiTheme="minorHAnsi" w:cstheme="minorBidi"/>
          <w:b w:val="0"/>
          <w:noProof/>
          <w:sz w:val="22"/>
          <w:szCs w:val="22"/>
        </w:rPr>
      </w:pPr>
      <w:hyperlink w:anchor="_Toc130543559" w:history="1">
        <w:r w:rsidR="005658B3" w:rsidRPr="006470AC">
          <w:rPr>
            <w:rStyle w:val="Hyperlink"/>
            <w:noProof/>
          </w:rPr>
          <w:t>Schedule 5 – Insurances</w:t>
        </w:r>
        <w:r w:rsidR="005658B3">
          <w:rPr>
            <w:noProof/>
            <w:webHidden/>
          </w:rPr>
          <w:tab/>
        </w:r>
        <w:r w:rsidR="005658B3">
          <w:rPr>
            <w:noProof/>
            <w:webHidden/>
          </w:rPr>
          <w:fldChar w:fldCharType="begin"/>
        </w:r>
        <w:r w:rsidR="005658B3">
          <w:rPr>
            <w:noProof/>
            <w:webHidden/>
          </w:rPr>
          <w:instrText xml:space="preserve"> PAGEREF _Toc130543559 \h </w:instrText>
        </w:r>
        <w:r w:rsidR="005658B3">
          <w:rPr>
            <w:noProof/>
            <w:webHidden/>
          </w:rPr>
        </w:r>
        <w:r w:rsidR="005658B3">
          <w:rPr>
            <w:noProof/>
            <w:webHidden/>
          </w:rPr>
          <w:fldChar w:fldCharType="separate"/>
        </w:r>
        <w:r w:rsidR="005658B3">
          <w:rPr>
            <w:noProof/>
            <w:webHidden/>
          </w:rPr>
          <w:t>9</w:t>
        </w:r>
        <w:r w:rsidR="005658B3">
          <w:rPr>
            <w:noProof/>
            <w:webHidden/>
          </w:rPr>
          <w:fldChar w:fldCharType="end"/>
        </w:r>
      </w:hyperlink>
    </w:p>
    <w:p w14:paraId="3F7F802E" w14:textId="059A5DF7" w:rsidR="005658B3" w:rsidRDefault="0053207C">
      <w:pPr>
        <w:pStyle w:val="TOC1"/>
        <w:rPr>
          <w:rFonts w:asciiTheme="minorHAnsi" w:eastAsiaTheme="minorEastAsia" w:hAnsiTheme="minorHAnsi" w:cstheme="minorBidi"/>
          <w:b w:val="0"/>
          <w:noProof/>
          <w:sz w:val="22"/>
          <w:szCs w:val="22"/>
        </w:rPr>
      </w:pPr>
      <w:hyperlink w:anchor="_Toc130543560" w:history="1">
        <w:r w:rsidR="005658B3" w:rsidRPr="006470AC">
          <w:rPr>
            <w:rStyle w:val="Hyperlink"/>
            <w:noProof/>
          </w:rPr>
          <w:t>Schedule 6 – Subcontractors</w:t>
        </w:r>
        <w:r w:rsidR="005658B3">
          <w:rPr>
            <w:noProof/>
            <w:webHidden/>
          </w:rPr>
          <w:tab/>
        </w:r>
        <w:r w:rsidR="005658B3">
          <w:rPr>
            <w:noProof/>
            <w:webHidden/>
          </w:rPr>
          <w:fldChar w:fldCharType="begin"/>
        </w:r>
        <w:r w:rsidR="005658B3">
          <w:rPr>
            <w:noProof/>
            <w:webHidden/>
          </w:rPr>
          <w:instrText xml:space="preserve"> PAGEREF _Toc130543560 \h </w:instrText>
        </w:r>
        <w:r w:rsidR="005658B3">
          <w:rPr>
            <w:noProof/>
            <w:webHidden/>
          </w:rPr>
        </w:r>
        <w:r w:rsidR="005658B3">
          <w:rPr>
            <w:noProof/>
            <w:webHidden/>
          </w:rPr>
          <w:fldChar w:fldCharType="separate"/>
        </w:r>
        <w:r w:rsidR="005658B3">
          <w:rPr>
            <w:noProof/>
            <w:webHidden/>
          </w:rPr>
          <w:t>10</w:t>
        </w:r>
        <w:r w:rsidR="005658B3">
          <w:rPr>
            <w:noProof/>
            <w:webHidden/>
          </w:rPr>
          <w:fldChar w:fldCharType="end"/>
        </w:r>
      </w:hyperlink>
    </w:p>
    <w:p w14:paraId="196537CF" w14:textId="347BE802" w:rsidR="005658B3" w:rsidRDefault="0053207C">
      <w:pPr>
        <w:pStyle w:val="TOC1"/>
        <w:rPr>
          <w:rFonts w:asciiTheme="minorHAnsi" w:eastAsiaTheme="minorEastAsia" w:hAnsiTheme="minorHAnsi" w:cstheme="minorBidi"/>
          <w:b w:val="0"/>
          <w:noProof/>
          <w:sz w:val="22"/>
          <w:szCs w:val="22"/>
        </w:rPr>
      </w:pPr>
      <w:hyperlink w:anchor="_Toc130543561" w:history="1">
        <w:r w:rsidR="005658B3" w:rsidRPr="006470AC">
          <w:rPr>
            <w:rStyle w:val="Hyperlink"/>
            <w:noProof/>
          </w:rPr>
          <w:t>Schedule 7 – Financial Viability</w:t>
        </w:r>
        <w:r w:rsidR="005658B3">
          <w:rPr>
            <w:noProof/>
            <w:webHidden/>
          </w:rPr>
          <w:tab/>
        </w:r>
        <w:r w:rsidR="005658B3">
          <w:rPr>
            <w:noProof/>
            <w:webHidden/>
          </w:rPr>
          <w:fldChar w:fldCharType="begin"/>
        </w:r>
        <w:r w:rsidR="005658B3">
          <w:rPr>
            <w:noProof/>
            <w:webHidden/>
          </w:rPr>
          <w:instrText xml:space="preserve"> PAGEREF _Toc130543561 \h </w:instrText>
        </w:r>
        <w:r w:rsidR="005658B3">
          <w:rPr>
            <w:noProof/>
            <w:webHidden/>
          </w:rPr>
        </w:r>
        <w:r w:rsidR="005658B3">
          <w:rPr>
            <w:noProof/>
            <w:webHidden/>
          </w:rPr>
          <w:fldChar w:fldCharType="separate"/>
        </w:r>
        <w:r w:rsidR="005658B3">
          <w:rPr>
            <w:noProof/>
            <w:webHidden/>
          </w:rPr>
          <w:t>11</w:t>
        </w:r>
        <w:r w:rsidR="005658B3">
          <w:rPr>
            <w:noProof/>
            <w:webHidden/>
          </w:rPr>
          <w:fldChar w:fldCharType="end"/>
        </w:r>
      </w:hyperlink>
    </w:p>
    <w:p w14:paraId="5B1AC488" w14:textId="022A32A0" w:rsidR="005658B3" w:rsidRDefault="0053207C">
      <w:pPr>
        <w:pStyle w:val="TOC1"/>
        <w:rPr>
          <w:rFonts w:asciiTheme="minorHAnsi" w:eastAsiaTheme="minorEastAsia" w:hAnsiTheme="minorHAnsi" w:cstheme="minorBidi"/>
          <w:b w:val="0"/>
          <w:noProof/>
          <w:sz w:val="22"/>
          <w:szCs w:val="22"/>
        </w:rPr>
      </w:pPr>
      <w:hyperlink w:anchor="_Toc130543562" w:history="1">
        <w:r w:rsidR="005658B3" w:rsidRPr="006470AC">
          <w:rPr>
            <w:rStyle w:val="Hyperlink"/>
            <w:noProof/>
          </w:rPr>
          <w:t>Schedule 8 – Experience and Capacity</w:t>
        </w:r>
        <w:r w:rsidR="005658B3">
          <w:rPr>
            <w:noProof/>
            <w:webHidden/>
          </w:rPr>
          <w:tab/>
        </w:r>
        <w:r w:rsidR="005658B3">
          <w:rPr>
            <w:noProof/>
            <w:webHidden/>
          </w:rPr>
          <w:fldChar w:fldCharType="begin"/>
        </w:r>
        <w:r w:rsidR="005658B3">
          <w:rPr>
            <w:noProof/>
            <w:webHidden/>
          </w:rPr>
          <w:instrText xml:space="preserve"> PAGEREF _Toc130543562 \h </w:instrText>
        </w:r>
        <w:r w:rsidR="005658B3">
          <w:rPr>
            <w:noProof/>
            <w:webHidden/>
          </w:rPr>
        </w:r>
        <w:r w:rsidR="005658B3">
          <w:rPr>
            <w:noProof/>
            <w:webHidden/>
          </w:rPr>
          <w:fldChar w:fldCharType="separate"/>
        </w:r>
        <w:r w:rsidR="005658B3">
          <w:rPr>
            <w:noProof/>
            <w:webHidden/>
          </w:rPr>
          <w:t>12</w:t>
        </w:r>
        <w:r w:rsidR="005658B3">
          <w:rPr>
            <w:noProof/>
            <w:webHidden/>
          </w:rPr>
          <w:fldChar w:fldCharType="end"/>
        </w:r>
      </w:hyperlink>
    </w:p>
    <w:p w14:paraId="2CF2886C" w14:textId="51CADFE9" w:rsidR="005658B3" w:rsidRDefault="0053207C">
      <w:pPr>
        <w:pStyle w:val="TOC1"/>
        <w:rPr>
          <w:rFonts w:asciiTheme="minorHAnsi" w:eastAsiaTheme="minorEastAsia" w:hAnsiTheme="minorHAnsi" w:cstheme="minorBidi"/>
          <w:b w:val="0"/>
          <w:noProof/>
          <w:sz w:val="22"/>
          <w:szCs w:val="22"/>
        </w:rPr>
      </w:pPr>
      <w:hyperlink w:anchor="_Toc130543563" w:history="1">
        <w:r w:rsidR="005658B3" w:rsidRPr="006470AC">
          <w:rPr>
            <w:rStyle w:val="Hyperlink"/>
            <w:noProof/>
          </w:rPr>
          <w:t>Schedule 9 – Methodology</w:t>
        </w:r>
        <w:r w:rsidR="005658B3">
          <w:rPr>
            <w:noProof/>
            <w:webHidden/>
          </w:rPr>
          <w:tab/>
        </w:r>
        <w:r w:rsidR="005658B3">
          <w:rPr>
            <w:noProof/>
            <w:webHidden/>
          </w:rPr>
          <w:fldChar w:fldCharType="begin"/>
        </w:r>
        <w:r w:rsidR="005658B3">
          <w:rPr>
            <w:noProof/>
            <w:webHidden/>
          </w:rPr>
          <w:instrText xml:space="preserve"> PAGEREF _Toc130543563 \h </w:instrText>
        </w:r>
        <w:r w:rsidR="005658B3">
          <w:rPr>
            <w:noProof/>
            <w:webHidden/>
          </w:rPr>
        </w:r>
        <w:r w:rsidR="005658B3">
          <w:rPr>
            <w:noProof/>
            <w:webHidden/>
          </w:rPr>
          <w:fldChar w:fldCharType="separate"/>
        </w:r>
        <w:r w:rsidR="005658B3">
          <w:rPr>
            <w:noProof/>
            <w:webHidden/>
          </w:rPr>
          <w:t>14</w:t>
        </w:r>
        <w:r w:rsidR="005658B3">
          <w:rPr>
            <w:noProof/>
            <w:webHidden/>
          </w:rPr>
          <w:fldChar w:fldCharType="end"/>
        </w:r>
      </w:hyperlink>
    </w:p>
    <w:p w14:paraId="6F686A1A" w14:textId="6ACECE65" w:rsidR="005658B3" w:rsidRDefault="0053207C">
      <w:pPr>
        <w:pStyle w:val="TOC1"/>
        <w:rPr>
          <w:rFonts w:asciiTheme="minorHAnsi" w:eastAsiaTheme="minorEastAsia" w:hAnsiTheme="minorHAnsi" w:cstheme="minorBidi"/>
          <w:b w:val="0"/>
          <w:noProof/>
          <w:sz w:val="22"/>
          <w:szCs w:val="22"/>
        </w:rPr>
      </w:pPr>
      <w:hyperlink w:anchor="_Toc130543564" w:history="1">
        <w:r w:rsidR="005658B3" w:rsidRPr="006470AC">
          <w:rPr>
            <w:rStyle w:val="Hyperlink"/>
            <w:noProof/>
          </w:rPr>
          <w:t>Schedule 10 – Management Systems</w:t>
        </w:r>
        <w:r w:rsidR="005658B3">
          <w:rPr>
            <w:noProof/>
            <w:webHidden/>
          </w:rPr>
          <w:tab/>
        </w:r>
        <w:r w:rsidR="005658B3">
          <w:rPr>
            <w:noProof/>
            <w:webHidden/>
          </w:rPr>
          <w:fldChar w:fldCharType="begin"/>
        </w:r>
        <w:r w:rsidR="005658B3">
          <w:rPr>
            <w:noProof/>
            <w:webHidden/>
          </w:rPr>
          <w:instrText xml:space="preserve"> PAGEREF _Toc130543564 \h </w:instrText>
        </w:r>
        <w:r w:rsidR="005658B3">
          <w:rPr>
            <w:noProof/>
            <w:webHidden/>
          </w:rPr>
        </w:r>
        <w:r w:rsidR="005658B3">
          <w:rPr>
            <w:noProof/>
            <w:webHidden/>
          </w:rPr>
          <w:fldChar w:fldCharType="separate"/>
        </w:r>
        <w:r w:rsidR="005658B3">
          <w:rPr>
            <w:noProof/>
            <w:webHidden/>
          </w:rPr>
          <w:t>15</w:t>
        </w:r>
        <w:r w:rsidR="005658B3">
          <w:rPr>
            <w:noProof/>
            <w:webHidden/>
          </w:rPr>
          <w:fldChar w:fldCharType="end"/>
        </w:r>
      </w:hyperlink>
    </w:p>
    <w:p w14:paraId="7EC8F622" w14:textId="13BB639B" w:rsidR="00AA5AEB" w:rsidRDefault="00F7315D" w:rsidP="000721E3">
      <w:pPr>
        <w:pStyle w:val="SubHeadingUnnumbered"/>
      </w:pPr>
      <w:r>
        <w:fldChar w:fldCharType="end"/>
      </w:r>
    </w:p>
    <w:p w14:paraId="7E977966" w14:textId="77777777" w:rsidR="00B60AF7" w:rsidRPr="006304C8" w:rsidRDefault="00B60AF7" w:rsidP="00017E63"/>
    <w:p w14:paraId="1419326C" w14:textId="77777777" w:rsidR="00766AE2" w:rsidRDefault="00766AE2" w:rsidP="00766AE2">
      <w:pPr>
        <w:pStyle w:val="Heading1"/>
        <w:tabs>
          <w:tab w:val="num" w:pos="0"/>
        </w:tabs>
        <w:sectPr w:rsidR="00766AE2" w:rsidSect="00E54CB9">
          <w:headerReference w:type="default" r:id="rId11"/>
          <w:footerReference w:type="default" r:id="rId12"/>
          <w:type w:val="oddPage"/>
          <w:pgSz w:w="11907" w:h="16840" w:code="9"/>
          <w:pgMar w:top="1134" w:right="1134" w:bottom="1134" w:left="1134" w:header="720" w:footer="720" w:gutter="567"/>
          <w:pgNumType w:fmt="lowerRoman" w:start="1"/>
          <w:cols w:space="720"/>
        </w:sectPr>
      </w:pPr>
      <w:bookmarkStart w:id="0" w:name="_Toc225689470"/>
      <w:bookmarkStart w:id="1" w:name="_Toc225689493"/>
      <w:bookmarkStart w:id="2" w:name="_Toc225689900"/>
      <w:bookmarkStart w:id="3" w:name="_Ref210657450"/>
    </w:p>
    <w:p w14:paraId="52140A00" w14:textId="77777777" w:rsidR="0076218F" w:rsidRPr="004E6FC3" w:rsidRDefault="0076218F" w:rsidP="0076218F">
      <w:pPr>
        <w:pStyle w:val="Heading1"/>
        <w:numPr>
          <w:ilvl w:val="0"/>
          <w:numId w:val="0"/>
        </w:numPr>
      </w:pPr>
      <w:bookmarkStart w:id="4" w:name="_Toc103682389"/>
      <w:bookmarkStart w:id="5" w:name="_Toc130543544"/>
      <w:bookmarkStart w:id="6" w:name="_Toc103682390"/>
      <w:bookmarkStart w:id="7" w:name="_Toc225689471"/>
      <w:bookmarkStart w:id="8" w:name="_Toc225689494"/>
      <w:bookmarkStart w:id="9" w:name="_Toc225689901"/>
      <w:bookmarkStart w:id="10" w:name="_Toc360097215"/>
      <w:bookmarkEnd w:id="0"/>
      <w:bookmarkEnd w:id="1"/>
      <w:bookmarkEnd w:id="2"/>
      <w:r w:rsidRPr="004E6FC3">
        <w:lastRenderedPageBreak/>
        <w:t>Schedule of Information</w:t>
      </w:r>
      <w:bookmarkEnd w:id="4"/>
      <w:bookmarkEnd w:id="5"/>
    </w:p>
    <w:p w14:paraId="35B1C6C9" w14:textId="34E3FA76" w:rsidR="0076218F" w:rsidRPr="0076218F" w:rsidRDefault="0076218F" w:rsidP="0076218F">
      <w:pPr>
        <w:keepNext/>
        <w:keepLines/>
        <w:suppressAutoHyphens w:val="0"/>
        <w:overflowPunct/>
        <w:autoSpaceDE/>
        <w:autoSpaceDN/>
        <w:adjustRightInd/>
        <w:spacing w:before="240" w:after="60"/>
        <w:jc w:val="left"/>
        <w:textAlignment w:val="auto"/>
        <w:outlineLvl w:val="1"/>
        <w:rPr>
          <w:rFonts w:asciiTheme="majorHAnsi" w:eastAsiaTheme="majorEastAsia" w:hAnsiTheme="majorHAnsi" w:cstheme="majorBidi"/>
          <w:bCs/>
          <w:color w:val="365F91" w:themeColor="accent1" w:themeShade="BF"/>
          <w:kern w:val="28"/>
          <w:sz w:val="28"/>
          <w:szCs w:val="28"/>
          <w:lang w:eastAsia="en-US"/>
        </w:rPr>
      </w:pPr>
      <w:bookmarkStart w:id="11" w:name="_Toc130543545"/>
      <w:r w:rsidRPr="0076218F">
        <w:rPr>
          <w:rFonts w:asciiTheme="majorHAnsi" w:eastAsiaTheme="majorEastAsia" w:hAnsiTheme="majorHAnsi" w:cstheme="majorBidi"/>
          <w:bCs/>
          <w:color w:val="365F91" w:themeColor="accent1" w:themeShade="BF"/>
          <w:kern w:val="28"/>
          <w:sz w:val="28"/>
          <w:szCs w:val="28"/>
          <w:lang w:eastAsia="en-US"/>
        </w:rPr>
        <w:t>Summary</w:t>
      </w:r>
      <w:bookmarkEnd w:id="6"/>
      <w:bookmarkEnd w:id="11"/>
    </w:p>
    <w:p w14:paraId="7A7F2D0F" w14:textId="12AD1338" w:rsidR="0076218F" w:rsidRPr="00BD23C1" w:rsidRDefault="001542AF" w:rsidP="0076218F">
      <w:pPr>
        <w:rPr>
          <w:lang w:eastAsia="en-US"/>
        </w:rPr>
      </w:pPr>
      <w:bookmarkStart w:id="12" w:name="_Hlk103268067"/>
      <w:r w:rsidRPr="00675001">
        <w:rPr>
          <w:rFonts w:eastAsia="Calibri" w:cs="Calibri"/>
        </w:rPr>
        <w:t xml:space="preserve">Council (the Principal) is seeking Tenders from appropriately qualified and experienced </w:t>
      </w:r>
      <w:r w:rsidRPr="00BD23C1">
        <w:rPr>
          <w:rFonts w:eastAsia="Calibri" w:cs="Calibri"/>
        </w:rPr>
        <w:t xml:space="preserve">Contractors to construct </w:t>
      </w:r>
      <w:r w:rsidRPr="00BD23C1">
        <w:rPr>
          <w:lang w:eastAsia="en-US"/>
        </w:rPr>
        <w:t xml:space="preserve">the RCBC conversion of an existing causeway on Quambone Rd. The project is located approximately </w:t>
      </w:r>
      <w:r w:rsidR="005410D9" w:rsidRPr="00BD23C1">
        <w:rPr>
          <w:lang w:eastAsia="en-US"/>
        </w:rPr>
        <w:t xml:space="preserve">-- </w:t>
      </w:r>
      <w:r w:rsidRPr="00BD23C1">
        <w:rPr>
          <w:lang w:eastAsia="en-US"/>
        </w:rPr>
        <w:t>km from the Coonamble township (Location Coordinates:    -30.991554, 148.300395).</w:t>
      </w:r>
    </w:p>
    <w:p w14:paraId="0E67D32C" w14:textId="77777777" w:rsidR="001542AF" w:rsidRPr="00BD23C1" w:rsidRDefault="001542AF" w:rsidP="0076218F">
      <w:pPr>
        <w:rPr>
          <w:lang w:eastAsia="en-US"/>
        </w:rPr>
      </w:pPr>
    </w:p>
    <w:bookmarkEnd w:id="12"/>
    <w:p w14:paraId="5714AAB3" w14:textId="0EA63B7E" w:rsidR="0076218F" w:rsidRPr="00BD23C1" w:rsidRDefault="001542AF" w:rsidP="0076218F">
      <w:pPr>
        <w:rPr>
          <w:lang w:eastAsia="en-US"/>
        </w:rPr>
      </w:pPr>
      <w:r w:rsidRPr="00BD23C1">
        <w:rPr>
          <w:lang w:eastAsia="en-US"/>
        </w:rPr>
        <w:t xml:space="preserve">This contract includes all aspects of providing the work, including traffic control, provision of side track, </w:t>
      </w:r>
      <w:r w:rsidR="00A31A9C" w:rsidRPr="00BD23C1">
        <w:rPr>
          <w:lang w:eastAsia="en-US"/>
        </w:rPr>
        <w:t xml:space="preserve">supply, installation and </w:t>
      </w:r>
      <w:r w:rsidRPr="00BD23C1">
        <w:rPr>
          <w:lang w:eastAsia="en-US"/>
        </w:rPr>
        <w:t xml:space="preserve">construction of culverts &amp; wingwalls, road pavement regulation and construction, and restoration of site. </w:t>
      </w:r>
    </w:p>
    <w:p w14:paraId="25DB092B" w14:textId="77777777" w:rsidR="001542AF" w:rsidRPr="00BD23C1" w:rsidRDefault="001542AF" w:rsidP="0076218F">
      <w:pPr>
        <w:rPr>
          <w:lang w:eastAsia="en-US"/>
        </w:rPr>
      </w:pPr>
    </w:p>
    <w:p w14:paraId="4EE56C2B" w14:textId="77777777" w:rsidR="0076218F" w:rsidRPr="00BD23C1" w:rsidRDefault="0076218F" w:rsidP="0076218F">
      <w:pPr>
        <w:rPr>
          <w:lang w:eastAsia="en-US"/>
        </w:rPr>
      </w:pPr>
      <w:r w:rsidRPr="00BD23C1">
        <w:rPr>
          <w:lang w:eastAsia="en-US"/>
        </w:rPr>
        <w:t>A more detailed brief of the extent of services required by Council is set out in Volume 1 - Specification which is included as part of the Request for Tender documentation.</w:t>
      </w:r>
    </w:p>
    <w:p w14:paraId="527390FA" w14:textId="77777777" w:rsidR="0076218F" w:rsidRPr="00BD23C1" w:rsidRDefault="0076218F" w:rsidP="0076218F">
      <w:pPr>
        <w:rPr>
          <w:lang w:eastAsia="en-US"/>
        </w:rPr>
      </w:pPr>
    </w:p>
    <w:p w14:paraId="368D9B1E" w14:textId="77777777" w:rsidR="0076218F" w:rsidRPr="00BD23C1" w:rsidRDefault="0076218F" w:rsidP="0076218F">
      <w:pPr>
        <w:keepNext/>
        <w:keepLines/>
        <w:suppressAutoHyphens w:val="0"/>
        <w:overflowPunct/>
        <w:autoSpaceDE/>
        <w:autoSpaceDN/>
        <w:adjustRightInd/>
        <w:spacing w:before="240" w:after="60"/>
        <w:jc w:val="left"/>
        <w:textAlignment w:val="auto"/>
        <w:outlineLvl w:val="1"/>
        <w:rPr>
          <w:rFonts w:asciiTheme="majorHAnsi" w:eastAsiaTheme="majorEastAsia" w:hAnsiTheme="majorHAnsi" w:cstheme="majorBidi"/>
          <w:bCs/>
          <w:color w:val="365F91" w:themeColor="accent1" w:themeShade="BF"/>
          <w:kern w:val="28"/>
          <w:sz w:val="28"/>
          <w:szCs w:val="28"/>
          <w:lang w:eastAsia="en-US"/>
        </w:rPr>
      </w:pPr>
      <w:bookmarkStart w:id="13" w:name="_Toc103682391"/>
      <w:bookmarkStart w:id="14" w:name="_Toc130543546"/>
      <w:r w:rsidRPr="00BD23C1">
        <w:rPr>
          <w:rFonts w:asciiTheme="majorHAnsi" w:eastAsiaTheme="majorEastAsia" w:hAnsiTheme="majorHAnsi" w:cstheme="majorBidi"/>
          <w:bCs/>
          <w:color w:val="365F91" w:themeColor="accent1" w:themeShade="BF"/>
          <w:kern w:val="28"/>
          <w:sz w:val="28"/>
          <w:szCs w:val="28"/>
          <w:lang w:eastAsia="en-US"/>
        </w:rPr>
        <w:t>RFT Documentation</w:t>
      </w:r>
      <w:bookmarkEnd w:id="13"/>
      <w:bookmarkEnd w:id="14"/>
    </w:p>
    <w:p w14:paraId="71848EA2" w14:textId="77777777" w:rsidR="0076218F" w:rsidRPr="00BD23C1" w:rsidRDefault="0076218F" w:rsidP="0076218F">
      <w:pPr>
        <w:rPr>
          <w:lang w:eastAsia="en-US"/>
        </w:rPr>
      </w:pPr>
    </w:p>
    <w:tbl>
      <w:tblPr>
        <w:tblStyle w:val="MBaStandard"/>
        <w:tblW w:w="0" w:type="auto"/>
        <w:tblLook w:val="04A0" w:firstRow="1" w:lastRow="0" w:firstColumn="1" w:lastColumn="0" w:noHBand="0" w:noVBand="1"/>
      </w:tblPr>
      <w:tblGrid>
        <w:gridCol w:w="2407"/>
        <w:gridCol w:w="6655"/>
      </w:tblGrid>
      <w:tr w:rsidR="0076218F" w:rsidRPr="00BD23C1" w14:paraId="7CBD163B" w14:textId="77777777" w:rsidTr="00026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DBE5F1" w:themeFill="accent1" w:themeFillTint="33"/>
          </w:tcPr>
          <w:p w14:paraId="0560DAA9" w14:textId="77777777" w:rsidR="0076218F" w:rsidRPr="00BD23C1" w:rsidRDefault="0076218F" w:rsidP="0076218F">
            <w:pPr>
              <w:keepNext w:val="0"/>
              <w:rPr>
                <w:bCs/>
                <w:lang w:eastAsia="en-US"/>
              </w:rPr>
            </w:pPr>
            <w:bookmarkStart w:id="15" w:name="_Hlk103095119"/>
            <w:r w:rsidRPr="00BD23C1">
              <w:rPr>
                <w:bCs/>
                <w:lang w:eastAsia="en-US"/>
              </w:rPr>
              <w:t>Title</w:t>
            </w:r>
          </w:p>
        </w:tc>
        <w:tc>
          <w:tcPr>
            <w:tcW w:w="6655" w:type="dxa"/>
            <w:shd w:val="clear" w:color="auto" w:fill="DBE5F1" w:themeFill="accent1" w:themeFillTint="33"/>
          </w:tcPr>
          <w:p w14:paraId="6FB137F8" w14:textId="7EC46D9D" w:rsidR="0076218F" w:rsidRPr="00BD23C1" w:rsidRDefault="008B45E7" w:rsidP="0076218F">
            <w:pPr>
              <w:keepNext w:val="0"/>
              <w:cnfStyle w:val="100000000000" w:firstRow="1" w:lastRow="0" w:firstColumn="0" w:lastColumn="0" w:oddVBand="0" w:evenVBand="0" w:oddHBand="0" w:evenHBand="0" w:firstRowFirstColumn="0" w:firstRowLastColumn="0" w:lastRowFirstColumn="0" w:lastRowLastColumn="0"/>
              <w:rPr>
                <w:bCs/>
                <w:lang w:eastAsia="en-US"/>
              </w:rPr>
            </w:pPr>
            <w:r w:rsidRPr="008B45E7">
              <w:rPr>
                <w:bCs/>
                <w:lang w:eastAsia="en-US"/>
              </w:rPr>
              <w:t>BOX RODGE ROAD AND GULARGAMBONE ROAD RENEWAL PROJECT</w:t>
            </w:r>
          </w:p>
        </w:tc>
      </w:tr>
      <w:tr w:rsidR="0076218F" w:rsidRPr="00BD23C1" w14:paraId="1E4B110F" w14:textId="77777777" w:rsidTr="0002648F">
        <w:tc>
          <w:tcPr>
            <w:cnfStyle w:val="001000000000" w:firstRow="0" w:lastRow="0" w:firstColumn="1" w:lastColumn="0" w:oddVBand="0" w:evenVBand="0" w:oddHBand="0" w:evenHBand="0" w:firstRowFirstColumn="0" w:firstRowLastColumn="0" w:lastRowFirstColumn="0" w:lastRowLastColumn="0"/>
            <w:tcW w:w="2407" w:type="dxa"/>
            <w:shd w:val="clear" w:color="auto" w:fill="DBE5F1" w:themeFill="accent1" w:themeFillTint="33"/>
          </w:tcPr>
          <w:p w14:paraId="7D0AE06C" w14:textId="77777777" w:rsidR="0076218F" w:rsidRPr="00BD23C1" w:rsidRDefault="0076218F" w:rsidP="0076218F">
            <w:pPr>
              <w:rPr>
                <w:b/>
                <w:bCs/>
                <w:lang w:eastAsia="en-US"/>
              </w:rPr>
            </w:pPr>
            <w:r w:rsidRPr="00BD23C1">
              <w:rPr>
                <w:b/>
                <w:bCs/>
                <w:lang w:eastAsia="en-US"/>
              </w:rPr>
              <w:t xml:space="preserve">Reference Number </w:t>
            </w:r>
          </w:p>
        </w:tc>
        <w:tc>
          <w:tcPr>
            <w:tcW w:w="6655" w:type="dxa"/>
          </w:tcPr>
          <w:p w14:paraId="25508D57" w14:textId="176C02EF" w:rsidR="0076218F" w:rsidRPr="00BD23C1" w:rsidRDefault="00A565CF" w:rsidP="0076218F">
            <w:pPr>
              <w:cnfStyle w:val="000000000000" w:firstRow="0" w:lastRow="0" w:firstColumn="0" w:lastColumn="0" w:oddVBand="0" w:evenVBand="0" w:oddHBand="0" w:evenHBand="0" w:firstRowFirstColumn="0" w:firstRowLastColumn="0" w:lastRowFirstColumn="0" w:lastRowLastColumn="0"/>
              <w:rPr>
                <w:lang w:eastAsia="en-US"/>
              </w:rPr>
            </w:pPr>
            <w:r w:rsidRPr="00BD23C1">
              <w:rPr>
                <w:lang w:eastAsia="en-US"/>
              </w:rPr>
              <w:t>TEN</w:t>
            </w:r>
            <w:r w:rsidR="00BD23C1" w:rsidRPr="00BD23C1">
              <w:rPr>
                <w:lang w:eastAsia="en-US"/>
              </w:rPr>
              <w:t>230330</w:t>
            </w:r>
          </w:p>
        </w:tc>
      </w:tr>
      <w:tr w:rsidR="0076218F" w:rsidRPr="00BD23C1" w14:paraId="2902E55C" w14:textId="77777777" w:rsidTr="0002648F">
        <w:tc>
          <w:tcPr>
            <w:cnfStyle w:val="001000000000" w:firstRow="0" w:lastRow="0" w:firstColumn="1" w:lastColumn="0" w:oddVBand="0" w:evenVBand="0" w:oddHBand="0" w:evenHBand="0" w:firstRowFirstColumn="0" w:firstRowLastColumn="0" w:lastRowFirstColumn="0" w:lastRowLastColumn="0"/>
            <w:tcW w:w="2407" w:type="dxa"/>
            <w:shd w:val="clear" w:color="auto" w:fill="DBE5F1" w:themeFill="accent1" w:themeFillTint="33"/>
          </w:tcPr>
          <w:p w14:paraId="40DA26BE" w14:textId="77777777" w:rsidR="0076218F" w:rsidRPr="00BD23C1" w:rsidRDefault="0076218F" w:rsidP="0076218F">
            <w:pPr>
              <w:rPr>
                <w:b/>
                <w:bCs/>
                <w:lang w:eastAsia="en-US"/>
              </w:rPr>
            </w:pPr>
            <w:r w:rsidRPr="00BD23C1">
              <w:rPr>
                <w:b/>
                <w:bCs/>
                <w:lang w:eastAsia="en-US"/>
              </w:rPr>
              <w:t>Contract Documents</w:t>
            </w:r>
          </w:p>
        </w:tc>
        <w:tc>
          <w:tcPr>
            <w:tcW w:w="6655" w:type="dxa"/>
          </w:tcPr>
          <w:p w14:paraId="460B31D0" w14:textId="77777777" w:rsidR="00B57CC9" w:rsidRPr="00BD23C1" w:rsidRDefault="00B57CC9" w:rsidP="00B57CC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lang w:eastAsia="en-US"/>
              </w:rPr>
            </w:pPr>
            <w:r w:rsidRPr="00BD23C1">
              <w:rPr>
                <w:lang w:eastAsia="en-US"/>
              </w:rPr>
              <w:t>Information for Tenderers and Conditions of Tendering</w:t>
            </w:r>
          </w:p>
          <w:p w14:paraId="70843B01" w14:textId="77777777" w:rsidR="0076218F" w:rsidRPr="00BD23C1" w:rsidRDefault="0076218F" w:rsidP="0076218F">
            <w:pPr>
              <w:numPr>
                <w:ilvl w:val="0"/>
                <w:numId w:val="23"/>
              </w:numPr>
              <w:contextualSpacing/>
              <w:cnfStyle w:val="000000000000" w:firstRow="0" w:lastRow="0" w:firstColumn="0" w:lastColumn="0" w:oddVBand="0" w:evenVBand="0" w:oddHBand="0" w:evenHBand="0" w:firstRowFirstColumn="0" w:firstRowLastColumn="0" w:lastRowFirstColumn="0" w:lastRowLastColumn="0"/>
              <w:rPr>
                <w:lang w:eastAsia="en-US"/>
              </w:rPr>
            </w:pPr>
            <w:r w:rsidRPr="00BD23C1">
              <w:rPr>
                <w:lang w:eastAsia="en-US"/>
              </w:rPr>
              <w:t>Volume 1 – Specification</w:t>
            </w:r>
          </w:p>
          <w:p w14:paraId="5C00C1D1" w14:textId="77777777" w:rsidR="007D3988" w:rsidRPr="00BD23C1" w:rsidRDefault="007D3988" w:rsidP="007D3988">
            <w:pPr>
              <w:numPr>
                <w:ilvl w:val="0"/>
                <w:numId w:val="23"/>
              </w:numPr>
              <w:cnfStyle w:val="000000000000" w:firstRow="0" w:lastRow="0" w:firstColumn="0" w:lastColumn="0" w:oddVBand="0" w:evenVBand="0" w:oddHBand="0" w:evenHBand="0" w:firstRowFirstColumn="0" w:firstRowLastColumn="0" w:lastRowFirstColumn="0" w:lastRowLastColumn="0"/>
            </w:pPr>
            <w:r w:rsidRPr="00BD23C1">
              <w:t>Volume 1a - Appendices</w:t>
            </w:r>
          </w:p>
          <w:p w14:paraId="2418507C" w14:textId="77777777" w:rsidR="007D3988" w:rsidRPr="00BD23C1" w:rsidRDefault="007D3988" w:rsidP="007D3988">
            <w:pPr>
              <w:pStyle w:val="ListParagraph"/>
              <w:numPr>
                <w:ilvl w:val="1"/>
                <w:numId w:val="23"/>
              </w:numPr>
              <w:cnfStyle w:val="000000000000" w:firstRow="0" w:lastRow="0" w:firstColumn="0" w:lastColumn="0" w:oddVBand="0" w:evenVBand="0" w:oddHBand="0" w:evenHBand="0" w:firstRowFirstColumn="0" w:firstRowLastColumn="0" w:lastRowFirstColumn="0" w:lastRowLastColumn="0"/>
            </w:pPr>
            <w:r w:rsidRPr="00BD23C1">
              <w:t>Appendix A – Full set of design drawings number 11551, issued by Ardill Payne Pty Ltd;</w:t>
            </w:r>
          </w:p>
          <w:p w14:paraId="53D46B8E" w14:textId="77777777" w:rsidR="007D3988" w:rsidRPr="00BD23C1" w:rsidRDefault="007D3988" w:rsidP="007D3988">
            <w:pPr>
              <w:pStyle w:val="ListParagraph"/>
              <w:numPr>
                <w:ilvl w:val="1"/>
                <w:numId w:val="23"/>
              </w:numPr>
              <w:cnfStyle w:val="000000000000" w:firstRow="0" w:lastRow="0" w:firstColumn="0" w:lastColumn="0" w:oddVBand="0" w:evenVBand="0" w:oddHBand="0" w:evenHBand="0" w:firstRowFirstColumn="0" w:firstRowLastColumn="0" w:lastRowFirstColumn="0" w:lastRowLastColumn="0"/>
            </w:pPr>
            <w:r w:rsidRPr="00BD23C1">
              <w:t>Appendix B – Geotech Report from Macquarie Geotech</w:t>
            </w:r>
          </w:p>
          <w:p w14:paraId="172EFD81" w14:textId="77777777" w:rsidR="007D3988" w:rsidRPr="00BD23C1" w:rsidRDefault="007D3988" w:rsidP="007D3988">
            <w:pPr>
              <w:pStyle w:val="ListParagraph"/>
              <w:numPr>
                <w:ilvl w:val="1"/>
                <w:numId w:val="23"/>
              </w:numPr>
              <w:cnfStyle w:val="000000000000" w:firstRow="0" w:lastRow="0" w:firstColumn="0" w:lastColumn="0" w:oddVBand="0" w:evenVBand="0" w:oddHBand="0" w:evenHBand="0" w:firstRowFirstColumn="0" w:firstRowLastColumn="0" w:lastRowFirstColumn="0" w:lastRowLastColumn="0"/>
            </w:pPr>
            <w:r w:rsidRPr="00BD23C1">
              <w:t>Appendix C - dwg. “GA-TR21”</w:t>
            </w:r>
          </w:p>
          <w:p w14:paraId="3E345772" w14:textId="77777777" w:rsidR="0076218F" w:rsidRPr="00BD23C1" w:rsidRDefault="0076218F" w:rsidP="0076218F">
            <w:pPr>
              <w:numPr>
                <w:ilvl w:val="0"/>
                <w:numId w:val="23"/>
              </w:numPr>
              <w:contextualSpacing/>
              <w:cnfStyle w:val="000000000000" w:firstRow="0" w:lastRow="0" w:firstColumn="0" w:lastColumn="0" w:oddVBand="0" w:evenVBand="0" w:oddHBand="0" w:evenHBand="0" w:firstRowFirstColumn="0" w:firstRowLastColumn="0" w:lastRowFirstColumn="0" w:lastRowLastColumn="0"/>
              <w:rPr>
                <w:lang w:eastAsia="en-US"/>
              </w:rPr>
            </w:pPr>
            <w:r w:rsidRPr="00BD23C1">
              <w:rPr>
                <w:lang w:eastAsia="en-US"/>
              </w:rPr>
              <w:t>Volume 2 – Conditions of Contract</w:t>
            </w:r>
          </w:p>
          <w:p w14:paraId="790B9590" w14:textId="77777777" w:rsidR="0076218F" w:rsidRPr="00BD23C1" w:rsidRDefault="0076218F" w:rsidP="0076218F">
            <w:pPr>
              <w:numPr>
                <w:ilvl w:val="0"/>
                <w:numId w:val="23"/>
              </w:numPr>
              <w:contextualSpacing/>
              <w:cnfStyle w:val="000000000000" w:firstRow="0" w:lastRow="0" w:firstColumn="0" w:lastColumn="0" w:oddVBand="0" w:evenVBand="0" w:oddHBand="0" w:evenHBand="0" w:firstRowFirstColumn="0" w:firstRowLastColumn="0" w:lastRowFirstColumn="0" w:lastRowLastColumn="0"/>
              <w:rPr>
                <w:lang w:eastAsia="en-US"/>
              </w:rPr>
            </w:pPr>
            <w:r w:rsidRPr="00BD23C1">
              <w:rPr>
                <w:lang w:eastAsia="en-US"/>
              </w:rPr>
              <w:t>Volume 3 - Response Schedules</w:t>
            </w:r>
          </w:p>
          <w:p w14:paraId="5BFD8C79" w14:textId="77777777" w:rsidR="0076218F" w:rsidRPr="00BD23C1" w:rsidRDefault="0076218F" w:rsidP="0053207C">
            <w:pPr>
              <w:ind w:left="720"/>
              <w:contextualSpacing/>
              <w:cnfStyle w:val="000000000000" w:firstRow="0" w:lastRow="0" w:firstColumn="0" w:lastColumn="0" w:oddVBand="0" w:evenVBand="0" w:oddHBand="0" w:evenHBand="0" w:firstRowFirstColumn="0" w:firstRowLastColumn="0" w:lastRowFirstColumn="0" w:lastRowLastColumn="0"/>
              <w:rPr>
                <w:lang w:eastAsia="en-US"/>
              </w:rPr>
            </w:pPr>
          </w:p>
        </w:tc>
      </w:tr>
      <w:bookmarkEnd w:id="15"/>
    </w:tbl>
    <w:p w14:paraId="6F25C75F" w14:textId="77777777" w:rsidR="0076218F" w:rsidRPr="00BD23C1" w:rsidRDefault="0076218F" w:rsidP="0076218F">
      <w:pPr>
        <w:rPr>
          <w:lang w:eastAsia="en-US"/>
        </w:rPr>
      </w:pPr>
    </w:p>
    <w:p w14:paraId="175E7642" w14:textId="77777777" w:rsidR="0076218F" w:rsidRPr="00BD23C1" w:rsidRDefault="0076218F" w:rsidP="0076218F">
      <w:pPr>
        <w:keepNext/>
        <w:keepLines/>
        <w:suppressAutoHyphens w:val="0"/>
        <w:overflowPunct/>
        <w:autoSpaceDE/>
        <w:autoSpaceDN/>
        <w:adjustRightInd/>
        <w:spacing w:before="240" w:after="60"/>
        <w:jc w:val="left"/>
        <w:textAlignment w:val="auto"/>
        <w:outlineLvl w:val="1"/>
        <w:rPr>
          <w:rFonts w:asciiTheme="majorHAnsi" w:eastAsiaTheme="majorEastAsia" w:hAnsiTheme="majorHAnsi" w:cstheme="majorBidi"/>
          <w:bCs/>
          <w:color w:val="365F91" w:themeColor="accent1" w:themeShade="BF"/>
          <w:kern w:val="28"/>
          <w:sz w:val="28"/>
          <w:szCs w:val="28"/>
          <w:lang w:eastAsia="en-US"/>
        </w:rPr>
      </w:pPr>
      <w:bookmarkStart w:id="16" w:name="_Toc103682392"/>
      <w:bookmarkStart w:id="17" w:name="_Toc130543547"/>
      <w:r w:rsidRPr="00BD23C1">
        <w:rPr>
          <w:rFonts w:asciiTheme="majorHAnsi" w:eastAsiaTheme="majorEastAsia" w:hAnsiTheme="majorHAnsi" w:cstheme="majorBidi"/>
          <w:bCs/>
          <w:color w:val="365F91" w:themeColor="accent1" w:themeShade="BF"/>
          <w:kern w:val="28"/>
          <w:sz w:val="28"/>
          <w:szCs w:val="28"/>
          <w:lang w:eastAsia="en-US"/>
        </w:rPr>
        <w:t>Procurement Timeline</w:t>
      </w:r>
      <w:bookmarkEnd w:id="16"/>
      <w:bookmarkEnd w:id="17"/>
    </w:p>
    <w:p w14:paraId="1DEB8770" w14:textId="77777777" w:rsidR="0076218F" w:rsidRPr="00BD23C1" w:rsidRDefault="0076218F" w:rsidP="0076218F">
      <w:pPr>
        <w:rPr>
          <w:lang w:eastAsia="en-US"/>
        </w:rPr>
      </w:pPr>
    </w:p>
    <w:tbl>
      <w:tblPr>
        <w:tblStyle w:val="MBaStandard"/>
        <w:tblW w:w="0" w:type="auto"/>
        <w:tblLook w:val="04A0" w:firstRow="1" w:lastRow="0" w:firstColumn="1" w:lastColumn="0" w:noHBand="0" w:noVBand="1"/>
      </w:tblPr>
      <w:tblGrid>
        <w:gridCol w:w="3683"/>
        <w:gridCol w:w="5072"/>
      </w:tblGrid>
      <w:tr w:rsidR="0076218F" w:rsidRPr="00BD23C1" w14:paraId="35B0579B" w14:textId="77777777" w:rsidTr="001542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3" w:type="dxa"/>
            <w:tcBorders>
              <w:bottom w:val="single" w:sz="2" w:space="0" w:color="4F81BD"/>
            </w:tcBorders>
            <w:shd w:val="clear" w:color="auto" w:fill="DBE5F1"/>
          </w:tcPr>
          <w:p w14:paraId="6FB795C6" w14:textId="77777777" w:rsidR="0076218F" w:rsidRPr="00BD23C1" w:rsidRDefault="0076218F" w:rsidP="0076218F">
            <w:pPr>
              <w:keepNext w:val="0"/>
              <w:jc w:val="center"/>
              <w:rPr>
                <w:rFonts w:cs="Arial"/>
                <w:b w:val="0"/>
                <w:bCs/>
                <w:color w:val="auto"/>
                <w:szCs w:val="22"/>
              </w:rPr>
            </w:pPr>
            <w:bookmarkStart w:id="18" w:name="_Hlk103094766"/>
            <w:r w:rsidRPr="00BD23C1">
              <w:rPr>
                <w:rFonts w:cs="Arial"/>
                <w:b w:val="0"/>
                <w:bCs/>
                <w:color w:val="auto"/>
                <w:szCs w:val="22"/>
              </w:rPr>
              <w:t>Activity</w:t>
            </w:r>
          </w:p>
        </w:tc>
        <w:tc>
          <w:tcPr>
            <w:tcW w:w="5072" w:type="dxa"/>
            <w:shd w:val="clear" w:color="auto" w:fill="DBE5F1"/>
          </w:tcPr>
          <w:p w14:paraId="70F9AEB5" w14:textId="77777777" w:rsidR="0076218F" w:rsidRPr="00BD23C1" w:rsidRDefault="0076218F" w:rsidP="0076218F">
            <w:pPr>
              <w:keepNext w:val="0"/>
              <w:jc w:val="center"/>
              <w:cnfStyle w:val="100000000000" w:firstRow="1" w:lastRow="0" w:firstColumn="0" w:lastColumn="0" w:oddVBand="0" w:evenVBand="0" w:oddHBand="0" w:evenHBand="0" w:firstRowFirstColumn="0" w:firstRowLastColumn="0" w:lastRowFirstColumn="0" w:lastRowLastColumn="0"/>
              <w:rPr>
                <w:rFonts w:cs="Arial"/>
                <w:b w:val="0"/>
                <w:bCs/>
                <w:color w:val="auto"/>
                <w:szCs w:val="22"/>
              </w:rPr>
            </w:pPr>
            <w:r w:rsidRPr="00BD23C1">
              <w:rPr>
                <w:rFonts w:cs="Arial"/>
                <w:b w:val="0"/>
                <w:bCs/>
                <w:color w:val="auto"/>
                <w:szCs w:val="22"/>
              </w:rPr>
              <w:t>Date</w:t>
            </w:r>
          </w:p>
        </w:tc>
      </w:tr>
      <w:tr w:rsidR="0076218F" w:rsidRPr="00BD23C1" w14:paraId="705A4379" w14:textId="77777777" w:rsidTr="001542AF">
        <w:tc>
          <w:tcPr>
            <w:cnfStyle w:val="001000000000" w:firstRow="0" w:lastRow="0" w:firstColumn="1" w:lastColumn="0" w:oddVBand="0" w:evenVBand="0" w:oddHBand="0" w:evenHBand="0" w:firstRowFirstColumn="0" w:firstRowLastColumn="0" w:lastRowFirstColumn="0" w:lastRowLastColumn="0"/>
            <w:tcW w:w="3683" w:type="dxa"/>
            <w:shd w:val="clear" w:color="auto" w:fill="DBE5F1"/>
          </w:tcPr>
          <w:p w14:paraId="2E1EE10A" w14:textId="77777777" w:rsidR="0076218F" w:rsidRPr="00BD23C1" w:rsidRDefault="0076218F" w:rsidP="0076218F">
            <w:pPr>
              <w:rPr>
                <w:rFonts w:cs="Arial"/>
                <w:b/>
                <w:bCs/>
                <w:color w:val="auto"/>
                <w:szCs w:val="22"/>
              </w:rPr>
            </w:pPr>
            <w:r w:rsidRPr="00BD23C1">
              <w:rPr>
                <w:rFonts w:cs="Arial"/>
                <w:b/>
                <w:bCs/>
                <w:color w:val="auto"/>
                <w:szCs w:val="22"/>
              </w:rPr>
              <w:t>Procurement Release Date:</w:t>
            </w:r>
          </w:p>
        </w:tc>
        <w:tc>
          <w:tcPr>
            <w:tcW w:w="5072" w:type="dxa"/>
          </w:tcPr>
          <w:p w14:paraId="71AC0C21" w14:textId="1F32E210" w:rsidR="0076218F" w:rsidRPr="00BD23C1" w:rsidRDefault="001542AF" w:rsidP="0076218F">
            <w:pPr>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BD23C1">
              <w:rPr>
                <w:rFonts w:cs="Arial"/>
                <w:color w:val="auto"/>
                <w:szCs w:val="22"/>
              </w:rPr>
              <w:t>Wednesday</w:t>
            </w:r>
            <w:r w:rsidR="0053207C">
              <w:rPr>
                <w:rFonts w:cs="Arial"/>
                <w:color w:val="auto"/>
                <w:szCs w:val="22"/>
              </w:rPr>
              <w:t>, 14 June 2023</w:t>
            </w:r>
          </w:p>
        </w:tc>
      </w:tr>
      <w:tr w:rsidR="001542AF" w:rsidRPr="00BD23C1" w14:paraId="7BCC1D6E" w14:textId="77777777" w:rsidTr="001542AF">
        <w:tc>
          <w:tcPr>
            <w:cnfStyle w:val="001000000000" w:firstRow="0" w:lastRow="0" w:firstColumn="1" w:lastColumn="0" w:oddVBand="0" w:evenVBand="0" w:oddHBand="0" w:evenHBand="0" w:firstRowFirstColumn="0" w:firstRowLastColumn="0" w:lastRowFirstColumn="0" w:lastRowLastColumn="0"/>
            <w:tcW w:w="3683" w:type="dxa"/>
            <w:shd w:val="clear" w:color="auto" w:fill="DBE5F1"/>
          </w:tcPr>
          <w:p w14:paraId="51DB71F7" w14:textId="77777777" w:rsidR="001542AF" w:rsidRPr="00BD23C1" w:rsidRDefault="001542AF" w:rsidP="001542AF">
            <w:pPr>
              <w:rPr>
                <w:rFonts w:cs="Arial"/>
                <w:color w:val="auto"/>
                <w:szCs w:val="22"/>
              </w:rPr>
            </w:pPr>
            <w:r w:rsidRPr="00BD23C1">
              <w:rPr>
                <w:rFonts w:cs="Arial"/>
                <w:color w:val="auto"/>
                <w:szCs w:val="22"/>
              </w:rPr>
              <w:t>Tender Briefing – Non-Mandatory</w:t>
            </w:r>
          </w:p>
        </w:tc>
        <w:tc>
          <w:tcPr>
            <w:tcW w:w="5072" w:type="dxa"/>
          </w:tcPr>
          <w:p w14:paraId="6AAFF80E" w14:textId="6BF9E071" w:rsidR="001542AF" w:rsidRPr="00BD23C1" w:rsidRDefault="001542AF" w:rsidP="001542AF">
            <w:pPr>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BD23C1">
              <w:rPr>
                <w:rFonts w:cs="Arial"/>
                <w:color w:val="auto"/>
                <w:szCs w:val="22"/>
              </w:rPr>
              <w:t>Tuesday</w:t>
            </w:r>
            <w:r w:rsidR="0053207C">
              <w:rPr>
                <w:rFonts w:cs="Arial"/>
                <w:color w:val="auto"/>
                <w:szCs w:val="22"/>
              </w:rPr>
              <w:t>, 4 July 2023</w:t>
            </w:r>
          </w:p>
        </w:tc>
      </w:tr>
      <w:tr w:rsidR="001542AF" w:rsidRPr="00BD23C1" w14:paraId="75ADDC2E" w14:textId="77777777" w:rsidTr="001542AF">
        <w:tc>
          <w:tcPr>
            <w:cnfStyle w:val="001000000000" w:firstRow="0" w:lastRow="0" w:firstColumn="1" w:lastColumn="0" w:oddVBand="0" w:evenVBand="0" w:oddHBand="0" w:evenHBand="0" w:firstRowFirstColumn="0" w:firstRowLastColumn="0" w:lastRowFirstColumn="0" w:lastRowLastColumn="0"/>
            <w:tcW w:w="3683" w:type="dxa"/>
            <w:shd w:val="clear" w:color="auto" w:fill="DBE5F1"/>
          </w:tcPr>
          <w:p w14:paraId="6091F7D3" w14:textId="77777777" w:rsidR="001542AF" w:rsidRPr="00BD23C1" w:rsidRDefault="001542AF" w:rsidP="001542AF">
            <w:pPr>
              <w:rPr>
                <w:rFonts w:cs="Arial"/>
                <w:b/>
                <w:bCs/>
                <w:color w:val="auto"/>
                <w:szCs w:val="22"/>
              </w:rPr>
            </w:pPr>
            <w:r w:rsidRPr="00BD23C1">
              <w:rPr>
                <w:rFonts w:cs="Arial"/>
                <w:b/>
                <w:bCs/>
                <w:color w:val="auto"/>
                <w:szCs w:val="22"/>
              </w:rPr>
              <w:t>Procurement Closing Date</w:t>
            </w:r>
          </w:p>
        </w:tc>
        <w:tc>
          <w:tcPr>
            <w:tcW w:w="5072" w:type="dxa"/>
          </w:tcPr>
          <w:p w14:paraId="5ADD4506" w14:textId="1B5262CF" w:rsidR="001542AF" w:rsidRPr="00BD23C1" w:rsidRDefault="001542AF" w:rsidP="001542AF">
            <w:pPr>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BD23C1">
              <w:rPr>
                <w:rFonts w:cs="Arial"/>
                <w:color w:val="auto"/>
                <w:szCs w:val="22"/>
              </w:rPr>
              <w:t>10 am Wednesday</w:t>
            </w:r>
            <w:r w:rsidR="0053207C">
              <w:rPr>
                <w:rFonts w:cs="Arial"/>
                <w:color w:val="auto"/>
                <w:szCs w:val="22"/>
              </w:rPr>
              <w:t xml:space="preserve">, 12 July </w:t>
            </w:r>
            <w:r w:rsidRPr="00BD23C1">
              <w:rPr>
                <w:rFonts w:cs="Arial"/>
                <w:color w:val="auto"/>
                <w:szCs w:val="22"/>
              </w:rPr>
              <w:t>202</w:t>
            </w:r>
            <w:r w:rsidR="007D3988" w:rsidRPr="00BD23C1">
              <w:rPr>
                <w:rFonts w:cs="Arial"/>
                <w:color w:val="auto"/>
                <w:szCs w:val="22"/>
              </w:rPr>
              <w:t>3</w:t>
            </w:r>
          </w:p>
        </w:tc>
      </w:tr>
      <w:tr w:rsidR="001542AF" w:rsidRPr="00BD23C1" w14:paraId="4C5375EB" w14:textId="77777777" w:rsidTr="001542AF">
        <w:tc>
          <w:tcPr>
            <w:cnfStyle w:val="001000000000" w:firstRow="0" w:lastRow="0" w:firstColumn="1" w:lastColumn="0" w:oddVBand="0" w:evenVBand="0" w:oddHBand="0" w:evenHBand="0" w:firstRowFirstColumn="0" w:firstRowLastColumn="0" w:lastRowFirstColumn="0" w:lastRowLastColumn="0"/>
            <w:tcW w:w="3683" w:type="dxa"/>
            <w:shd w:val="clear" w:color="auto" w:fill="DBE5F1"/>
          </w:tcPr>
          <w:p w14:paraId="6CB8C656" w14:textId="77777777" w:rsidR="001542AF" w:rsidRPr="00BD23C1" w:rsidRDefault="001542AF" w:rsidP="001542AF">
            <w:pPr>
              <w:rPr>
                <w:rFonts w:cs="Arial"/>
                <w:color w:val="auto"/>
                <w:szCs w:val="22"/>
              </w:rPr>
            </w:pPr>
            <w:r w:rsidRPr="00BD23C1">
              <w:rPr>
                <w:rFonts w:cs="Arial"/>
                <w:color w:val="auto"/>
                <w:szCs w:val="22"/>
              </w:rPr>
              <w:t>Council Meeting &amp; Decision</w:t>
            </w:r>
          </w:p>
        </w:tc>
        <w:tc>
          <w:tcPr>
            <w:tcW w:w="5072" w:type="dxa"/>
          </w:tcPr>
          <w:p w14:paraId="079DD079" w14:textId="24AEA50B" w:rsidR="001542AF" w:rsidRPr="00BD23C1" w:rsidRDefault="001542AF" w:rsidP="001542AF">
            <w:pPr>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BD23C1">
              <w:rPr>
                <w:rFonts w:cs="Arial"/>
                <w:color w:val="auto"/>
                <w:szCs w:val="22"/>
              </w:rPr>
              <w:t>Wednesday</w:t>
            </w:r>
            <w:r w:rsidR="0053207C">
              <w:rPr>
                <w:rFonts w:cs="Arial"/>
                <w:color w:val="auto"/>
                <w:szCs w:val="22"/>
              </w:rPr>
              <w:t xml:space="preserve">, 9 August </w:t>
            </w:r>
            <w:r w:rsidRPr="00BD23C1">
              <w:rPr>
                <w:rFonts w:cs="Arial"/>
                <w:color w:val="auto"/>
                <w:szCs w:val="22"/>
              </w:rPr>
              <w:t>2022</w:t>
            </w:r>
          </w:p>
        </w:tc>
      </w:tr>
      <w:tr w:rsidR="001542AF" w:rsidRPr="00BD23C1" w14:paraId="1F1EDB61" w14:textId="77777777" w:rsidTr="001542AF">
        <w:tc>
          <w:tcPr>
            <w:cnfStyle w:val="001000000000" w:firstRow="0" w:lastRow="0" w:firstColumn="1" w:lastColumn="0" w:oddVBand="0" w:evenVBand="0" w:oddHBand="0" w:evenHBand="0" w:firstRowFirstColumn="0" w:firstRowLastColumn="0" w:lastRowFirstColumn="0" w:lastRowLastColumn="0"/>
            <w:tcW w:w="3683" w:type="dxa"/>
            <w:shd w:val="clear" w:color="auto" w:fill="DBE5F1"/>
          </w:tcPr>
          <w:p w14:paraId="38DF888C" w14:textId="77777777" w:rsidR="001542AF" w:rsidRPr="00BD23C1" w:rsidRDefault="001542AF" w:rsidP="001542AF">
            <w:pPr>
              <w:rPr>
                <w:rFonts w:cs="Arial"/>
                <w:color w:val="auto"/>
                <w:szCs w:val="22"/>
              </w:rPr>
            </w:pPr>
            <w:r w:rsidRPr="00BD23C1">
              <w:rPr>
                <w:rFonts w:cs="Arial"/>
                <w:color w:val="auto"/>
                <w:szCs w:val="22"/>
              </w:rPr>
              <w:t>Issue Letter of Acceptance to successful Contractor</w:t>
            </w:r>
          </w:p>
        </w:tc>
        <w:tc>
          <w:tcPr>
            <w:tcW w:w="5072" w:type="dxa"/>
          </w:tcPr>
          <w:p w14:paraId="728623F8" w14:textId="52DE6769" w:rsidR="001542AF" w:rsidRPr="00BD23C1" w:rsidRDefault="001542AF" w:rsidP="001542AF">
            <w:pPr>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BD23C1">
              <w:rPr>
                <w:rFonts w:cs="Arial"/>
                <w:color w:val="auto"/>
                <w:szCs w:val="22"/>
              </w:rPr>
              <w:t>Monday</w:t>
            </w:r>
            <w:r w:rsidR="0053207C">
              <w:rPr>
                <w:rFonts w:cs="Arial"/>
                <w:color w:val="auto"/>
                <w:szCs w:val="22"/>
              </w:rPr>
              <w:t xml:space="preserve">, 14 August </w:t>
            </w:r>
            <w:r w:rsidRPr="00BD23C1">
              <w:rPr>
                <w:rFonts w:cs="Arial"/>
                <w:color w:val="auto"/>
                <w:szCs w:val="22"/>
              </w:rPr>
              <w:t>202</w:t>
            </w:r>
            <w:r w:rsidR="007D3988" w:rsidRPr="00BD23C1">
              <w:rPr>
                <w:rFonts w:cs="Arial"/>
                <w:color w:val="auto"/>
                <w:szCs w:val="22"/>
              </w:rPr>
              <w:t>3</w:t>
            </w:r>
          </w:p>
        </w:tc>
      </w:tr>
      <w:bookmarkEnd w:id="18"/>
    </w:tbl>
    <w:p w14:paraId="7DD2DC7F" w14:textId="77777777" w:rsidR="0076218F" w:rsidRPr="00BD23C1" w:rsidRDefault="0076218F" w:rsidP="0076218F">
      <w:pPr>
        <w:rPr>
          <w:lang w:eastAsia="en-US"/>
        </w:rPr>
      </w:pPr>
    </w:p>
    <w:p w14:paraId="1D61E030" w14:textId="77777777" w:rsidR="0076218F" w:rsidRPr="00BD23C1" w:rsidRDefault="0076218F" w:rsidP="0076218F">
      <w:pPr>
        <w:keepNext/>
        <w:keepLines/>
        <w:suppressAutoHyphens w:val="0"/>
        <w:overflowPunct/>
        <w:autoSpaceDE/>
        <w:autoSpaceDN/>
        <w:adjustRightInd/>
        <w:spacing w:before="240" w:after="60"/>
        <w:jc w:val="left"/>
        <w:textAlignment w:val="auto"/>
        <w:outlineLvl w:val="1"/>
        <w:rPr>
          <w:rFonts w:asciiTheme="majorHAnsi" w:eastAsiaTheme="majorEastAsia" w:hAnsiTheme="majorHAnsi" w:cstheme="majorBidi"/>
          <w:bCs/>
          <w:color w:val="365F91" w:themeColor="accent1" w:themeShade="BF"/>
          <w:kern w:val="28"/>
          <w:sz w:val="28"/>
          <w:szCs w:val="28"/>
          <w:lang w:eastAsia="en-US"/>
        </w:rPr>
      </w:pPr>
      <w:bookmarkStart w:id="19" w:name="_Toc103682393"/>
      <w:bookmarkStart w:id="20" w:name="_Toc130543548"/>
      <w:r w:rsidRPr="00BD23C1">
        <w:rPr>
          <w:rFonts w:asciiTheme="majorHAnsi" w:eastAsiaTheme="majorEastAsia" w:hAnsiTheme="majorHAnsi" w:cstheme="majorBidi"/>
          <w:bCs/>
          <w:color w:val="365F91" w:themeColor="accent1" w:themeShade="BF"/>
          <w:kern w:val="28"/>
          <w:sz w:val="28"/>
          <w:szCs w:val="28"/>
          <w:lang w:eastAsia="en-US"/>
        </w:rPr>
        <w:lastRenderedPageBreak/>
        <w:t>Non Mandatory Tender Briefing</w:t>
      </w:r>
      <w:bookmarkEnd w:id="19"/>
      <w:bookmarkEnd w:id="20"/>
    </w:p>
    <w:p w14:paraId="4EE24237" w14:textId="77777777" w:rsidR="0076218F" w:rsidRPr="00BD23C1" w:rsidRDefault="0076218F" w:rsidP="0076218F">
      <w:pPr>
        <w:rPr>
          <w:lang w:eastAsia="en-US"/>
        </w:rPr>
      </w:pPr>
      <w:r w:rsidRPr="00BD23C1">
        <w:rPr>
          <w:lang w:eastAsia="en-US"/>
        </w:rPr>
        <w:t>A Tender Briefing will be held as follows:</w:t>
      </w:r>
    </w:p>
    <w:p w14:paraId="59131B56" w14:textId="77777777" w:rsidR="0076218F" w:rsidRPr="00BD23C1" w:rsidRDefault="0076218F" w:rsidP="0076218F">
      <w:pPr>
        <w:rPr>
          <w:lang w:eastAsia="en-US"/>
        </w:rPr>
      </w:pPr>
    </w:p>
    <w:tbl>
      <w:tblPr>
        <w:tblStyle w:val="MBaStandard"/>
        <w:tblW w:w="0" w:type="auto"/>
        <w:tblLook w:val="04A0" w:firstRow="1" w:lastRow="0" w:firstColumn="1" w:lastColumn="0" w:noHBand="0" w:noVBand="1"/>
      </w:tblPr>
      <w:tblGrid>
        <w:gridCol w:w="2974"/>
        <w:gridCol w:w="2364"/>
        <w:gridCol w:w="3728"/>
      </w:tblGrid>
      <w:tr w:rsidR="0076218F" w:rsidRPr="00BD23C1" w14:paraId="221C3115" w14:textId="77777777" w:rsidTr="00532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shd w:val="clear" w:color="auto" w:fill="DBE5F1" w:themeFill="accent1" w:themeFillTint="33"/>
          </w:tcPr>
          <w:p w14:paraId="4D0C8689" w14:textId="77777777" w:rsidR="0076218F" w:rsidRPr="00BD23C1" w:rsidRDefault="0076218F" w:rsidP="0076218F">
            <w:pPr>
              <w:keepNext w:val="0"/>
              <w:rPr>
                <w:b w:val="0"/>
                <w:lang w:eastAsia="en-US"/>
              </w:rPr>
            </w:pPr>
            <w:r w:rsidRPr="00BD23C1">
              <w:rPr>
                <w:b w:val="0"/>
                <w:lang w:eastAsia="en-US"/>
              </w:rPr>
              <w:t>Date</w:t>
            </w:r>
          </w:p>
        </w:tc>
        <w:tc>
          <w:tcPr>
            <w:tcW w:w="2364" w:type="dxa"/>
            <w:shd w:val="clear" w:color="auto" w:fill="DBE5F1" w:themeFill="accent1" w:themeFillTint="33"/>
          </w:tcPr>
          <w:p w14:paraId="74921CDE" w14:textId="77777777" w:rsidR="0076218F" w:rsidRPr="00BD23C1" w:rsidRDefault="0076218F" w:rsidP="0076218F">
            <w:pPr>
              <w:keepNext w:val="0"/>
              <w:cnfStyle w:val="100000000000" w:firstRow="1" w:lastRow="0" w:firstColumn="0" w:lastColumn="0" w:oddVBand="0" w:evenVBand="0" w:oddHBand="0" w:evenHBand="0" w:firstRowFirstColumn="0" w:firstRowLastColumn="0" w:lastRowFirstColumn="0" w:lastRowLastColumn="0"/>
              <w:rPr>
                <w:b w:val="0"/>
                <w:lang w:eastAsia="en-US"/>
              </w:rPr>
            </w:pPr>
            <w:r w:rsidRPr="00BD23C1">
              <w:rPr>
                <w:b w:val="0"/>
                <w:lang w:eastAsia="en-US"/>
              </w:rPr>
              <w:t>Time</w:t>
            </w:r>
          </w:p>
        </w:tc>
        <w:tc>
          <w:tcPr>
            <w:tcW w:w="3728" w:type="dxa"/>
            <w:shd w:val="clear" w:color="auto" w:fill="DBE5F1" w:themeFill="accent1" w:themeFillTint="33"/>
          </w:tcPr>
          <w:p w14:paraId="246A6E74" w14:textId="77777777" w:rsidR="0076218F" w:rsidRPr="00BD23C1" w:rsidRDefault="0076218F" w:rsidP="0076218F">
            <w:pPr>
              <w:keepNext w:val="0"/>
              <w:cnfStyle w:val="100000000000" w:firstRow="1" w:lastRow="0" w:firstColumn="0" w:lastColumn="0" w:oddVBand="0" w:evenVBand="0" w:oddHBand="0" w:evenHBand="0" w:firstRowFirstColumn="0" w:firstRowLastColumn="0" w:lastRowFirstColumn="0" w:lastRowLastColumn="0"/>
              <w:rPr>
                <w:b w:val="0"/>
                <w:lang w:eastAsia="en-US"/>
              </w:rPr>
            </w:pPr>
            <w:r w:rsidRPr="00BD23C1">
              <w:rPr>
                <w:b w:val="0"/>
                <w:lang w:eastAsia="en-US"/>
              </w:rPr>
              <w:t>Location</w:t>
            </w:r>
          </w:p>
        </w:tc>
      </w:tr>
      <w:tr w:rsidR="00AE303D" w:rsidRPr="00BD23C1" w14:paraId="46CB0130" w14:textId="77777777" w:rsidTr="0053207C">
        <w:tc>
          <w:tcPr>
            <w:cnfStyle w:val="001000000000" w:firstRow="0" w:lastRow="0" w:firstColumn="1" w:lastColumn="0" w:oddVBand="0" w:evenVBand="0" w:oddHBand="0" w:evenHBand="0" w:firstRowFirstColumn="0" w:firstRowLastColumn="0" w:lastRowFirstColumn="0" w:lastRowLastColumn="0"/>
            <w:tcW w:w="2974" w:type="dxa"/>
            <w:shd w:val="clear" w:color="auto" w:fill="auto"/>
            <w:vAlign w:val="top"/>
          </w:tcPr>
          <w:p w14:paraId="2E93BD69" w14:textId="08110DD3" w:rsidR="00AE303D" w:rsidRPr="00BD23C1" w:rsidRDefault="00AE303D" w:rsidP="00AE303D">
            <w:pPr>
              <w:jc w:val="left"/>
              <w:rPr>
                <w:lang w:eastAsia="en-US"/>
              </w:rPr>
            </w:pPr>
            <w:r w:rsidRPr="00BD23C1">
              <w:t>Tuesday</w:t>
            </w:r>
            <w:r w:rsidR="0053207C">
              <w:t>,</w:t>
            </w:r>
            <w:r w:rsidRPr="00BD23C1">
              <w:t xml:space="preserve"> </w:t>
            </w:r>
            <w:r w:rsidR="00C37F4C">
              <w:t>4</w:t>
            </w:r>
            <w:r w:rsidRPr="00BD23C1">
              <w:t xml:space="preserve"> </w:t>
            </w:r>
            <w:r w:rsidR="00C37F4C">
              <w:t>July 2023</w:t>
            </w:r>
          </w:p>
        </w:tc>
        <w:tc>
          <w:tcPr>
            <w:tcW w:w="2364" w:type="dxa"/>
            <w:vAlign w:val="top"/>
          </w:tcPr>
          <w:p w14:paraId="74D62342" w14:textId="5202719F" w:rsidR="00AE303D" w:rsidRPr="00BD23C1" w:rsidRDefault="00AE303D" w:rsidP="00AE303D">
            <w:pPr>
              <w:cnfStyle w:val="000000000000" w:firstRow="0" w:lastRow="0" w:firstColumn="0" w:lastColumn="0" w:oddVBand="0" w:evenVBand="0" w:oddHBand="0" w:evenHBand="0" w:firstRowFirstColumn="0" w:firstRowLastColumn="0" w:lastRowFirstColumn="0" w:lastRowLastColumn="0"/>
              <w:rPr>
                <w:b/>
                <w:bCs/>
                <w:lang w:eastAsia="en-US"/>
              </w:rPr>
            </w:pPr>
            <w:r w:rsidRPr="00BD23C1">
              <w:rPr>
                <w:b/>
                <w:bCs/>
              </w:rPr>
              <w:t>10:00 am</w:t>
            </w:r>
          </w:p>
        </w:tc>
        <w:tc>
          <w:tcPr>
            <w:tcW w:w="3728" w:type="dxa"/>
            <w:vAlign w:val="top"/>
          </w:tcPr>
          <w:p w14:paraId="56138B11" w14:textId="77777777" w:rsidR="00AE303D" w:rsidRPr="00BD23C1" w:rsidRDefault="00AE303D" w:rsidP="00AE303D">
            <w:pPr>
              <w:cnfStyle w:val="000000000000" w:firstRow="0" w:lastRow="0" w:firstColumn="0" w:lastColumn="0" w:oddVBand="0" w:evenVBand="0" w:oddHBand="0" w:evenHBand="0" w:firstRowFirstColumn="0" w:firstRowLastColumn="0" w:lastRowFirstColumn="0" w:lastRowLastColumn="0"/>
              <w:rPr>
                <w:lang w:eastAsia="en-US"/>
              </w:rPr>
            </w:pPr>
            <w:r w:rsidRPr="00BD23C1">
              <w:t>Microsoft Teams Meeting</w:t>
            </w:r>
          </w:p>
        </w:tc>
      </w:tr>
    </w:tbl>
    <w:p w14:paraId="74F96B7F" w14:textId="77777777" w:rsidR="0076218F" w:rsidRPr="00BD23C1" w:rsidRDefault="0076218F" w:rsidP="0076218F">
      <w:pPr>
        <w:rPr>
          <w:lang w:eastAsia="en-US"/>
        </w:rPr>
      </w:pPr>
    </w:p>
    <w:p w14:paraId="0570A0FF" w14:textId="49C0E4A9" w:rsidR="0076218F" w:rsidRPr="00BD23C1" w:rsidRDefault="00F9568F" w:rsidP="0076218F">
      <w:pPr>
        <w:rPr>
          <w:lang w:eastAsia="en-US"/>
        </w:rPr>
      </w:pPr>
      <w:r w:rsidRPr="00BD23C1">
        <w:rPr>
          <w:b/>
          <w:bCs/>
          <w:lang w:eastAsia="en-US"/>
        </w:rPr>
        <w:t xml:space="preserve">Respondents are invited to attend a Tender Briefing. Confirmation of your attendance is requested to </w:t>
      </w:r>
      <w:r w:rsidR="00C37F4C">
        <w:rPr>
          <w:b/>
          <w:bCs/>
          <w:lang w:eastAsia="en-US"/>
        </w:rPr>
        <w:t>Dirk Jol roadsmgr@coonambleshire.nsw.gov.au</w:t>
      </w:r>
      <w:r w:rsidRPr="00BD23C1">
        <w:rPr>
          <w:b/>
          <w:bCs/>
          <w:lang w:eastAsia="en-US"/>
        </w:rPr>
        <w:t xml:space="preserve"> later than </w:t>
      </w:r>
      <w:r w:rsidR="00AE303D" w:rsidRPr="00BD23C1">
        <w:rPr>
          <w:b/>
          <w:bCs/>
          <w:lang w:eastAsia="en-US"/>
        </w:rPr>
        <w:t>12:00 noon Monday,</w:t>
      </w:r>
      <w:r w:rsidR="001B19F3" w:rsidRPr="00BD23C1">
        <w:rPr>
          <w:b/>
          <w:bCs/>
          <w:lang w:eastAsia="en-US"/>
        </w:rPr>
        <w:t xml:space="preserve"> </w:t>
      </w:r>
      <w:r w:rsidR="0053207C">
        <w:rPr>
          <w:b/>
          <w:bCs/>
          <w:lang w:eastAsia="en-US"/>
        </w:rPr>
        <w:t>3 July 20</w:t>
      </w:r>
      <w:r w:rsidR="00C37F4C">
        <w:rPr>
          <w:b/>
          <w:bCs/>
          <w:lang w:eastAsia="en-US"/>
        </w:rPr>
        <w:t>23</w:t>
      </w:r>
      <w:r w:rsidR="00AE303D" w:rsidRPr="00BD23C1">
        <w:rPr>
          <w:b/>
          <w:bCs/>
          <w:lang w:eastAsia="en-US"/>
        </w:rPr>
        <w:t xml:space="preserve">.  </w:t>
      </w:r>
      <w:r w:rsidR="00AE303D" w:rsidRPr="00BD23C1">
        <w:rPr>
          <w:lang w:eastAsia="en-US"/>
        </w:rPr>
        <w:t>A Microsoft Teams Meeting link will be emailed to all attendees</w:t>
      </w:r>
      <w:r w:rsidR="00C37F4C">
        <w:rPr>
          <w:lang w:eastAsia="en-US"/>
        </w:rPr>
        <w:t>.</w:t>
      </w:r>
    </w:p>
    <w:p w14:paraId="4CDD1593" w14:textId="77777777" w:rsidR="0076218F" w:rsidRPr="00BD23C1" w:rsidRDefault="0076218F" w:rsidP="0076218F">
      <w:pPr>
        <w:keepNext/>
        <w:keepLines/>
        <w:suppressAutoHyphens w:val="0"/>
        <w:overflowPunct/>
        <w:autoSpaceDE/>
        <w:autoSpaceDN/>
        <w:adjustRightInd/>
        <w:spacing w:before="240" w:after="60"/>
        <w:jc w:val="left"/>
        <w:textAlignment w:val="auto"/>
        <w:outlineLvl w:val="1"/>
        <w:rPr>
          <w:rFonts w:asciiTheme="majorHAnsi" w:eastAsiaTheme="majorEastAsia" w:hAnsiTheme="majorHAnsi" w:cstheme="majorBidi"/>
          <w:bCs/>
          <w:color w:val="365F91" w:themeColor="accent1" w:themeShade="BF"/>
          <w:kern w:val="28"/>
          <w:sz w:val="28"/>
          <w:szCs w:val="28"/>
          <w:lang w:eastAsia="en-US"/>
        </w:rPr>
      </w:pPr>
      <w:bookmarkStart w:id="21" w:name="_Toc103682394"/>
      <w:bookmarkStart w:id="22" w:name="_Toc130543549"/>
      <w:r w:rsidRPr="00BD23C1">
        <w:rPr>
          <w:rFonts w:asciiTheme="majorHAnsi" w:eastAsiaTheme="majorEastAsia" w:hAnsiTheme="majorHAnsi" w:cstheme="majorBidi"/>
          <w:bCs/>
          <w:color w:val="365F91" w:themeColor="accent1" w:themeShade="BF"/>
          <w:kern w:val="28"/>
          <w:sz w:val="28"/>
          <w:szCs w:val="28"/>
          <w:lang w:eastAsia="en-US"/>
        </w:rPr>
        <w:t>Contact Details</w:t>
      </w:r>
      <w:bookmarkEnd w:id="21"/>
      <w:bookmarkEnd w:id="22"/>
    </w:p>
    <w:p w14:paraId="5891986B" w14:textId="77777777" w:rsidR="0076218F" w:rsidRPr="00BD23C1" w:rsidRDefault="0076218F" w:rsidP="0076218F">
      <w:pPr>
        <w:rPr>
          <w:lang w:eastAsia="en-US"/>
        </w:rPr>
      </w:pPr>
      <w:r w:rsidRPr="00BD23C1">
        <w:rPr>
          <w:lang w:eastAsia="en-US"/>
        </w:rPr>
        <w:t>All enquiries are to be directed to:</w:t>
      </w:r>
    </w:p>
    <w:p w14:paraId="64912FEA" w14:textId="77777777" w:rsidR="0076218F" w:rsidRPr="00BD23C1" w:rsidRDefault="0076218F" w:rsidP="0076218F">
      <w:pPr>
        <w:rPr>
          <w:lang w:eastAsia="en-US"/>
        </w:rPr>
      </w:pPr>
    </w:p>
    <w:tbl>
      <w:tblPr>
        <w:tblW w:w="0" w:type="auto"/>
        <w:tblBorders>
          <w:top w:val="single" w:sz="4" w:space="0" w:color="626366"/>
          <w:left w:val="single" w:sz="4" w:space="0" w:color="626366"/>
          <w:bottom w:val="single" w:sz="4" w:space="0" w:color="626366"/>
          <w:right w:val="single" w:sz="4" w:space="0" w:color="626366"/>
          <w:insideH w:val="single" w:sz="4" w:space="0" w:color="626366"/>
          <w:insideV w:val="single" w:sz="4" w:space="0" w:color="626366"/>
        </w:tblBorders>
        <w:tblLook w:val="04A0" w:firstRow="1" w:lastRow="0" w:firstColumn="1" w:lastColumn="0" w:noHBand="0" w:noVBand="1"/>
      </w:tblPr>
      <w:tblGrid>
        <w:gridCol w:w="3892"/>
        <w:gridCol w:w="5170"/>
      </w:tblGrid>
      <w:tr w:rsidR="0076218F" w:rsidRPr="00BD23C1" w14:paraId="501BF2D4" w14:textId="77777777" w:rsidTr="0002648F">
        <w:tc>
          <w:tcPr>
            <w:tcW w:w="9062" w:type="dxa"/>
            <w:gridSpan w:val="2"/>
            <w:shd w:val="clear" w:color="auto" w:fill="DBE5F1" w:themeFill="accent1" w:themeFillTint="33"/>
          </w:tcPr>
          <w:p w14:paraId="30E80531" w14:textId="77777777" w:rsidR="0076218F" w:rsidRPr="00BD23C1" w:rsidRDefault="0076218F" w:rsidP="0076218F">
            <w:pPr>
              <w:suppressAutoHyphens w:val="0"/>
              <w:overflowPunct/>
              <w:autoSpaceDE/>
              <w:autoSpaceDN/>
              <w:adjustRightInd/>
              <w:spacing w:after="40" w:line="259" w:lineRule="auto"/>
              <w:jc w:val="left"/>
              <w:textAlignment w:val="auto"/>
              <w:rPr>
                <w:rFonts w:eastAsia="Calibri" w:cs="Arial"/>
                <w:b/>
                <w:color w:val="000000" w:themeColor="text1"/>
                <w:sz w:val="22"/>
                <w:szCs w:val="22"/>
                <w:lang w:eastAsia="en-US"/>
              </w:rPr>
            </w:pPr>
            <w:r w:rsidRPr="00BD23C1">
              <w:rPr>
                <w:rFonts w:eastAsia="Calibri" w:cs="Arial"/>
                <w:b/>
                <w:color w:val="000000" w:themeColor="text1"/>
                <w:sz w:val="22"/>
                <w:szCs w:val="22"/>
                <w:lang w:eastAsia="en-US"/>
              </w:rPr>
              <w:t>Contact Details – General Enquiries</w:t>
            </w:r>
          </w:p>
        </w:tc>
      </w:tr>
      <w:tr w:rsidR="00F9568F" w:rsidRPr="00BD23C1" w14:paraId="6E0F4E04" w14:textId="77777777" w:rsidTr="0002648F">
        <w:tc>
          <w:tcPr>
            <w:tcW w:w="3892" w:type="dxa"/>
            <w:shd w:val="clear" w:color="auto" w:fill="auto"/>
            <w:vAlign w:val="center"/>
          </w:tcPr>
          <w:p w14:paraId="5B3F9A89" w14:textId="77777777" w:rsidR="00F9568F" w:rsidRPr="00BD23C1" w:rsidRDefault="00F9568F" w:rsidP="00F9568F">
            <w:pPr>
              <w:suppressAutoHyphens w:val="0"/>
              <w:overflowPunct/>
              <w:autoSpaceDE/>
              <w:autoSpaceDN/>
              <w:adjustRightInd/>
              <w:spacing w:after="40" w:line="280" w:lineRule="atLeast"/>
              <w:jc w:val="left"/>
              <w:textAlignment w:val="auto"/>
              <w:rPr>
                <w:rFonts w:eastAsia="Calibri" w:cs="Arial"/>
                <w:b/>
                <w:bCs/>
                <w:sz w:val="22"/>
                <w:szCs w:val="22"/>
                <w:lang w:val="en-GB" w:eastAsia="en-US"/>
              </w:rPr>
            </w:pPr>
            <w:bookmarkStart w:id="23" w:name="_Toc379175878"/>
            <w:bookmarkStart w:id="24" w:name="_Toc379176835"/>
            <w:r w:rsidRPr="00BD23C1">
              <w:rPr>
                <w:rFonts w:eastAsia="Calibri" w:cs="Arial"/>
                <w:b/>
                <w:bCs/>
                <w:sz w:val="22"/>
                <w:szCs w:val="22"/>
                <w:lang w:val="en-GB" w:eastAsia="en-US"/>
              </w:rPr>
              <w:t>Contact’s Name:</w:t>
            </w:r>
            <w:bookmarkEnd w:id="23"/>
            <w:bookmarkEnd w:id="24"/>
          </w:p>
        </w:tc>
        <w:tc>
          <w:tcPr>
            <w:tcW w:w="5170" w:type="dxa"/>
            <w:shd w:val="clear" w:color="auto" w:fill="auto"/>
            <w:vAlign w:val="center"/>
          </w:tcPr>
          <w:p w14:paraId="32186CB6" w14:textId="64592D2A" w:rsidR="00F9568F" w:rsidRPr="00BD23C1" w:rsidRDefault="00C37F4C" w:rsidP="00F9568F">
            <w:pPr>
              <w:suppressAutoHyphens w:val="0"/>
              <w:overflowPunct/>
              <w:autoSpaceDE/>
              <w:autoSpaceDN/>
              <w:adjustRightInd/>
              <w:spacing w:after="40" w:line="259" w:lineRule="auto"/>
              <w:jc w:val="left"/>
              <w:textAlignment w:val="auto"/>
              <w:rPr>
                <w:rFonts w:eastAsia="Calibri" w:cs="Arial"/>
                <w:b/>
                <w:color w:val="auto"/>
                <w:sz w:val="22"/>
                <w:szCs w:val="22"/>
                <w:lang w:eastAsia="en-US"/>
              </w:rPr>
            </w:pPr>
            <w:r>
              <w:rPr>
                <w:rFonts w:eastAsia="Calibri" w:cs="Arial"/>
                <w:b/>
                <w:color w:val="auto"/>
                <w:sz w:val="22"/>
                <w:szCs w:val="22"/>
                <w:lang w:eastAsia="en-US"/>
              </w:rPr>
              <w:t>Dirk Jol – Manager Roads and Drainage.</w:t>
            </w:r>
          </w:p>
        </w:tc>
      </w:tr>
      <w:tr w:rsidR="00F9568F" w:rsidRPr="00BD23C1" w14:paraId="5DCE29AB" w14:textId="77777777" w:rsidTr="0002648F">
        <w:tc>
          <w:tcPr>
            <w:tcW w:w="3892" w:type="dxa"/>
            <w:shd w:val="clear" w:color="auto" w:fill="auto"/>
            <w:vAlign w:val="center"/>
          </w:tcPr>
          <w:p w14:paraId="5C30EFBB" w14:textId="77777777" w:rsidR="00F9568F" w:rsidRPr="00BD23C1" w:rsidRDefault="00F9568F" w:rsidP="00F9568F">
            <w:pPr>
              <w:suppressAutoHyphens w:val="0"/>
              <w:overflowPunct/>
              <w:autoSpaceDE/>
              <w:autoSpaceDN/>
              <w:adjustRightInd/>
              <w:spacing w:after="40" w:line="280" w:lineRule="atLeast"/>
              <w:jc w:val="left"/>
              <w:textAlignment w:val="auto"/>
              <w:rPr>
                <w:rFonts w:eastAsia="Calibri" w:cs="Arial"/>
                <w:b/>
                <w:bCs/>
                <w:sz w:val="22"/>
                <w:szCs w:val="22"/>
                <w:lang w:val="en-GB" w:eastAsia="en-US"/>
              </w:rPr>
            </w:pPr>
            <w:bookmarkStart w:id="25" w:name="_Toc379175879"/>
            <w:bookmarkStart w:id="26" w:name="_Toc379176836"/>
            <w:r w:rsidRPr="00BD23C1">
              <w:rPr>
                <w:rFonts w:eastAsia="Calibri" w:cs="Arial"/>
                <w:b/>
                <w:bCs/>
                <w:sz w:val="22"/>
                <w:szCs w:val="22"/>
                <w:lang w:val="en-GB" w:eastAsia="en-US"/>
              </w:rPr>
              <w:t>Contact’s Email Address:</w:t>
            </w:r>
            <w:bookmarkEnd w:id="25"/>
            <w:bookmarkEnd w:id="26"/>
            <w:r w:rsidRPr="00BD23C1">
              <w:rPr>
                <w:rFonts w:eastAsia="Calibri" w:cs="Arial"/>
                <w:b/>
                <w:bCs/>
                <w:sz w:val="22"/>
                <w:szCs w:val="22"/>
                <w:lang w:val="en-GB" w:eastAsia="en-US"/>
              </w:rPr>
              <w:t xml:space="preserve"> </w:t>
            </w:r>
          </w:p>
        </w:tc>
        <w:tc>
          <w:tcPr>
            <w:tcW w:w="5170" w:type="dxa"/>
            <w:shd w:val="clear" w:color="auto" w:fill="auto"/>
            <w:vAlign w:val="center"/>
          </w:tcPr>
          <w:p w14:paraId="5C69B193" w14:textId="32F5C0EC" w:rsidR="00A20753" w:rsidRPr="00BD23C1" w:rsidRDefault="0053207C" w:rsidP="00A20753">
            <w:pPr>
              <w:suppressAutoHyphens w:val="0"/>
              <w:overflowPunct/>
              <w:autoSpaceDE/>
              <w:autoSpaceDN/>
              <w:adjustRightInd/>
              <w:spacing w:after="40" w:line="259" w:lineRule="auto"/>
              <w:jc w:val="left"/>
              <w:textAlignment w:val="auto"/>
              <w:rPr>
                <w:rFonts w:eastAsia="Calibri" w:cs="Arial"/>
                <w:b/>
                <w:color w:val="4F81BD" w:themeColor="accent1"/>
                <w:sz w:val="22"/>
                <w:szCs w:val="22"/>
                <w:lang w:eastAsia="en-US"/>
              </w:rPr>
            </w:pPr>
            <w:hyperlink r:id="rId13" w:history="1">
              <w:r w:rsidR="00A20753" w:rsidRPr="00BD23C1">
                <w:rPr>
                  <w:rStyle w:val="Hyperlink"/>
                  <w:rFonts w:eastAsia="Calibri" w:cs="Arial"/>
                  <w:b/>
                  <w:color w:val="4F81BD" w:themeColor="accent1"/>
                  <w:sz w:val="22"/>
                  <w:szCs w:val="22"/>
                  <w:lang w:eastAsia="en-US"/>
                </w:rPr>
                <w:t>roadsmgr@coonambleshire.nsw.gov.au</w:t>
              </w:r>
            </w:hyperlink>
          </w:p>
        </w:tc>
      </w:tr>
      <w:tr w:rsidR="00F9568F" w:rsidRPr="00BD23C1" w14:paraId="7B3F7670" w14:textId="77777777" w:rsidTr="0002648F">
        <w:tc>
          <w:tcPr>
            <w:tcW w:w="3892" w:type="dxa"/>
            <w:shd w:val="clear" w:color="auto" w:fill="auto"/>
            <w:vAlign w:val="center"/>
          </w:tcPr>
          <w:p w14:paraId="49217A15" w14:textId="77777777" w:rsidR="00F9568F" w:rsidRPr="00BD23C1" w:rsidRDefault="00F9568F" w:rsidP="00F9568F">
            <w:pPr>
              <w:suppressAutoHyphens w:val="0"/>
              <w:overflowPunct/>
              <w:autoSpaceDE/>
              <w:autoSpaceDN/>
              <w:adjustRightInd/>
              <w:spacing w:after="40" w:line="280" w:lineRule="atLeast"/>
              <w:jc w:val="left"/>
              <w:textAlignment w:val="auto"/>
              <w:rPr>
                <w:rFonts w:eastAsia="Calibri" w:cs="Arial"/>
                <w:b/>
                <w:bCs/>
                <w:sz w:val="22"/>
                <w:szCs w:val="22"/>
                <w:lang w:val="en-GB" w:eastAsia="en-US"/>
              </w:rPr>
            </w:pPr>
            <w:r w:rsidRPr="00BD23C1">
              <w:rPr>
                <w:rFonts w:eastAsia="Calibri" w:cs="Arial"/>
                <w:b/>
                <w:bCs/>
                <w:sz w:val="22"/>
                <w:szCs w:val="22"/>
                <w:lang w:val="en-GB" w:eastAsia="en-US"/>
              </w:rPr>
              <w:t>Contact’s Phone Number:</w:t>
            </w:r>
          </w:p>
        </w:tc>
        <w:tc>
          <w:tcPr>
            <w:tcW w:w="5170" w:type="dxa"/>
            <w:shd w:val="clear" w:color="auto" w:fill="auto"/>
            <w:vAlign w:val="center"/>
          </w:tcPr>
          <w:p w14:paraId="2455663A" w14:textId="1C07767C" w:rsidR="00F9568F" w:rsidRPr="00BD23C1" w:rsidRDefault="00F9568F" w:rsidP="00F9568F">
            <w:pPr>
              <w:suppressAutoHyphens w:val="0"/>
              <w:overflowPunct/>
              <w:autoSpaceDE/>
              <w:autoSpaceDN/>
              <w:adjustRightInd/>
              <w:spacing w:after="40" w:line="259" w:lineRule="auto"/>
              <w:jc w:val="left"/>
              <w:textAlignment w:val="auto"/>
              <w:rPr>
                <w:rFonts w:eastAsia="Calibri" w:cs="Arial"/>
                <w:b/>
                <w:color w:val="auto"/>
                <w:sz w:val="22"/>
                <w:szCs w:val="22"/>
                <w:lang w:eastAsia="en-US"/>
              </w:rPr>
            </w:pPr>
            <w:r w:rsidRPr="00BD23C1">
              <w:rPr>
                <w:rFonts w:eastAsia="Calibri" w:cs="Arial"/>
                <w:b/>
                <w:color w:val="auto"/>
                <w:sz w:val="22"/>
                <w:szCs w:val="22"/>
                <w:lang w:eastAsia="en-US"/>
              </w:rPr>
              <w:t>02 6827 19</w:t>
            </w:r>
            <w:r w:rsidR="007D3988" w:rsidRPr="00BD23C1">
              <w:rPr>
                <w:rFonts w:eastAsia="Calibri" w:cs="Arial"/>
                <w:b/>
                <w:color w:val="auto"/>
                <w:sz w:val="22"/>
                <w:szCs w:val="22"/>
                <w:lang w:eastAsia="en-US"/>
              </w:rPr>
              <w:t>00</w:t>
            </w:r>
          </w:p>
        </w:tc>
      </w:tr>
    </w:tbl>
    <w:p w14:paraId="4CAFAFCE" w14:textId="77777777" w:rsidR="0076218F" w:rsidRPr="00BD23C1" w:rsidRDefault="0076218F" w:rsidP="0076218F">
      <w:pPr>
        <w:rPr>
          <w:lang w:eastAsia="en-US"/>
        </w:rPr>
      </w:pPr>
    </w:p>
    <w:p w14:paraId="0AF85B43" w14:textId="77777777" w:rsidR="0076218F" w:rsidRPr="00BD23C1" w:rsidRDefault="0076218F" w:rsidP="0076218F">
      <w:pPr>
        <w:keepNext/>
        <w:keepLines/>
        <w:suppressAutoHyphens w:val="0"/>
        <w:overflowPunct/>
        <w:autoSpaceDE/>
        <w:autoSpaceDN/>
        <w:adjustRightInd/>
        <w:spacing w:before="240" w:after="60"/>
        <w:jc w:val="left"/>
        <w:textAlignment w:val="auto"/>
        <w:outlineLvl w:val="1"/>
        <w:rPr>
          <w:rFonts w:asciiTheme="majorHAnsi" w:eastAsiaTheme="majorEastAsia" w:hAnsiTheme="majorHAnsi" w:cstheme="majorBidi"/>
          <w:bCs/>
          <w:color w:val="365F91" w:themeColor="accent1" w:themeShade="BF"/>
          <w:kern w:val="28"/>
          <w:sz w:val="28"/>
          <w:szCs w:val="28"/>
          <w:lang w:eastAsia="en-US"/>
        </w:rPr>
      </w:pPr>
      <w:bookmarkStart w:id="27" w:name="_Toc103682395"/>
      <w:bookmarkStart w:id="28" w:name="_Toc130543550"/>
      <w:r w:rsidRPr="00BD23C1">
        <w:rPr>
          <w:rFonts w:asciiTheme="majorHAnsi" w:eastAsiaTheme="majorEastAsia" w:hAnsiTheme="majorHAnsi" w:cstheme="majorBidi"/>
          <w:bCs/>
          <w:color w:val="365F91" w:themeColor="accent1" w:themeShade="BF"/>
          <w:kern w:val="28"/>
          <w:sz w:val="28"/>
          <w:szCs w:val="28"/>
          <w:lang w:eastAsia="en-US"/>
        </w:rPr>
        <w:t>Evaluation Criteria</w:t>
      </w:r>
      <w:bookmarkEnd w:id="27"/>
      <w:bookmarkEnd w:id="28"/>
    </w:p>
    <w:p w14:paraId="74D1E29E" w14:textId="77777777" w:rsidR="0076218F" w:rsidRPr="00BD23C1" w:rsidRDefault="0076218F" w:rsidP="0076218F">
      <w:pPr>
        <w:rPr>
          <w:lang w:eastAsia="en-US"/>
        </w:rPr>
      </w:pPr>
      <w:r w:rsidRPr="00BD23C1">
        <w:rPr>
          <w:rFonts w:cs="Arial"/>
        </w:rPr>
        <w:t>The information required from the Respondent in this document will be used to evaluate Responses in accordance with pre-established evaluation criteria.</w:t>
      </w:r>
    </w:p>
    <w:p w14:paraId="32EFB9F7" w14:textId="77777777" w:rsidR="0076218F" w:rsidRPr="00BD23C1" w:rsidRDefault="0076218F" w:rsidP="0076218F">
      <w:pPr>
        <w:rPr>
          <w:rFonts w:cs="Arial"/>
          <w:szCs w:val="22"/>
        </w:rPr>
      </w:pPr>
    </w:p>
    <w:tbl>
      <w:tblPr>
        <w:tblStyle w:val="MBaStandard"/>
        <w:tblW w:w="0" w:type="auto"/>
        <w:tblLook w:val="04A0" w:firstRow="1" w:lastRow="0" w:firstColumn="1" w:lastColumn="0" w:noHBand="0" w:noVBand="1"/>
      </w:tblPr>
      <w:tblGrid>
        <w:gridCol w:w="2832"/>
        <w:gridCol w:w="4820"/>
        <w:gridCol w:w="1410"/>
      </w:tblGrid>
      <w:tr w:rsidR="0076218F" w:rsidRPr="00BD23C1" w14:paraId="2C986C79" w14:textId="77777777" w:rsidTr="000264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2" w:type="dxa"/>
            <w:tcBorders>
              <w:bottom w:val="single" w:sz="2" w:space="0" w:color="4F81BD"/>
            </w:tcBorders>
            <w:shd w:val="clear" w:color="auto" w:fill="DBE5F1"/>
          </w:tcPr>
          <w:p w14:paraId="31BE083B" w14:textId="77777777" w:rsidR="0076218F" w:rsidRPr="00BD23C1" w:rsidRDefault="0076218F" w:rsidP="0076218F">
            <w:pPr>
              <w:keepNext w:val="0"/>
              <w:rPr>
                <w:rFonts w:cs="Arial"/>
                <w:b w:val="0"/>
                <w:bCs/>
                <w:color w:val="auto"/>
                <w:sz w:val="22"/>
                <w:szCs w:val="20"/>
              </w:rPr>
            </w:pPr>
            <w:bookmarkStart w:id="29" w:name="_Hlk102982400"/>
            <w:r w:rsidRPr="00BD23C1">
              <w:rPr>
                <w:rFonts w:cs="Arial"/>
                <w:b w:val="0"/>
                <w:bCs/>
                <w:color w:val="auto"/>
                <w:sz w:val="22"/>
                <w:szCs w:val="20"/>
              </w:rPr>
              <w:t>Criteria</w:t>
            </w:r>
          </w:p>
        </w:tc>
        <w:tc>
          <w:tcPr>
            <w:tcW w:w="4820" w:type="dxa"/>
            <w:shd w:val="clear" w:color="auto" w:fill="DBE5F1"/>
          </w:tcPr>
          <w:p w14:paraId="624E8E8E" w14:textId="77777777" w:rsidR="0076218F" w:rsidRPr="00BD23C1" w:rsidRDefault="0076218F" w:rsidP="0076218F">
            <w:pPr>
              <w:keepNext w:val="0"/>
              <w:cnfStyle w:val="100000000000" w:firstRow="1" w:lastRow="0" w:firstColumn="0" w:lastColumn="0" w:oddVBand="0" w:evenVBand="0" w:oddHBand="0" w:evenHBand="0" w:firstRowFirstColumn="0" w:firstRowLastColumn="0" w:lastRowFirstColumn="0" w:lastRowLastColumn="0"/>
              <w:rPr>
                <w:rFonts w:cs="Arial"/>
                <w:b w:val="0"/>
                <w:bCs/>
                <w:color w:val="auto"/>
                <w:sz w:val="22"/>
                <w:szCs w:val="20"/>
              </w:rPr>
            </w:pPr>
            <w:r w:rsidRPr="00BD23C1">
              <w:rPr>
                <w:rFonts w:cs="Arial"/>
                <w:b w:val="0"/>
                <w:bCs/>
                <w:color w:val="auto"/>
                <w:sz w:val="22"/>
                <w:szCs w:val="20"/>
              </w:rPr>
              <w:t>Description</w:t>
            </w:r>
          </w:p>
        </w:tc>
        <w:tc>
          <w:tcPr>
            <w:tcW w:w="1410" w:type="dxa"/>
            <w:shd w:val="clear" w:color="auto" w:fill="DBE5F1"/>
          </w:tcPr>
          <w:p w14:paraId="7ABFD698" w14:textId="77777777" w:rsidR="0076218F" w:rsidRPr="00BD23C1" w:rsidRDefault="0076218F" w:rsidP="0076218F">
            <w:pPr>
              <w:keepNext w:val="0"/>
              <w:cnfStyle w:val="100000000000" w:firstRow="1" w:lastRow="0" w:firstColumn="0" w:lastColumn="0" w:oddVBand="0" w:evenVBand="0" w:oddHBand="0" w:evenHBand="0" w:firstRowFirstColumn="0" w:firstRowLastColumn="0" w:lastRowFirstColumn="0" w:lastRowLastColumn="0"/>
              <w:rPr>
                <w:b w:val="0"/>
                <w:bCs/>
                <w:sz w:val="22"/>
                <w:szCs w:val="20"/>
              </w:rPr>
            </w:pPr>
            <w:r w:rsidRPr="00BD23C1">
              <w:rPr>
                <w:b w:val="0"/>
                <w:bCs/>
                <w:sz w:val="22"/>
                <w:szCs w:val="20"/>
              </w:rPr>
              <w:t>Weighting</w:t>
            </w:r>
          </w:p>
        </w:tc>
      </w:tr>
      <w:tr w:rsidR="0076218F" w:rsidRPr="00BD23C1" w14:paraId="523386B3" w14:textId="77777777" w:rsidTr="0002648F">
        <w:tc>
          <w:tcPr>
            <w:cnfStyle w:val="001000000000" w:firstRow="0" w:lastRow="0" w:firstColumn="1" w:lastColumn="0" w:oddVBand="0" w:evenVBand="0" w:oddHBand="0" w:evenHBand="0" w:firstRowFirstColumn="0" w:firstRowLastColumn="0" w:lastRowFirstColumn="0" w:lastRowLastColumn="0"/>
            <w:tcW w:w="2832" w:type="dxa"/>
            <w:shd w:val="clear" w:color="auto" w:fill="DBE5F1"/>
          </w:tcPr>
          <w:p w14:paraId="6E861D1E" w14:textId="77777777" w:rsidR="0076218F" w:rsidRPr="00BD23C1" w:rsidRDefault="0076218F" w:rsidP="0076218F">
            <w:pPr>
              <w:rPr>
                <w:rFonts w:cs="Arial"/>
                <w:color w:val="auto"/>
                <w:sz w:val="22"/>
                <w:szCs w:val="20"/>
              </w:rPr>
            </w:pPr>
            <w:r w:rsidRPr="00BD23C1">
              <w:rPr>
                <w:rFonts w:cs="Arial"/>
                <w:color w:val="auto"/>
                <w:sz w:val="22"/>
                <w:szCs w:val="20"/>
              </w:rPr>
              <w:t>Experience and Capacity</w:t>
            </w:r>
          </w:p>
        </w:tc>
        <w:tc>
          <w:tcPr>
            <w:tcW w:w="4820" w:type="dxa"/>
          </w:tcPr>
          <w:p w14:paraId="2A180CD3" w14:textId="77777777" w:rsidR="0076218F" w:rsidRPr="00BD23C1" w:rsidRDefault="0076218F" w:rsidP="0076218F">
            <w:pPr>
              <w:numPr>
                <w:ilvl w:val="0"/>
                <w:numId w:val="17"/>
              </w:numPr>
              <w:suppressAutoHyphens w:val="0"/>
              <w:overflowPunct/>
              <w:autoSpaceDE/>
              <w:autoSpaceDN/>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cs="Arial"/>
                <w:color w:val="auto"/>
                <w:sz w:val="22"/>
                <w:szCs w:val="20"/>
              </w:rPr>
            </w:pPr>
            <w:bookmarkStart w:id="30" w:name="_Hlk37946595"/>
            <w:r w:rsidRPr="00BD23C1">
              <w:rPr>
                <w:rFonts w:cs="Arial"/>
                <w:color w:val="auto"/>
                <w:sz w:val="22"/>
                <w:szCs w:val="20"/>
              </w:rPr>
              <w:t>Past Contracts and/or experience in similar work</w:t>
            </w:r>
          </w:p>
          <w:p w14:paraId="77B0B71E" w14:textId="77777777" w:rsidR="0076218F" w:rsidRPr="00BD23C1" w:rsidRDefault="0076218F" w:rsidP="0076218F">
            <w:pPr>
              <w:numPr>
                <w:ilvl w:val="0"/>
                <w:numId w:val="17"/>
              </w:numPr>
              <w:suppressAutoHyphens w:val="0"/>
              <w:overflowPunct/>
              <w:autoSpaceDE/>
              <w:autoSpaceDN/>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Operational and Financial Capacity</w:t>
            </w:r>
          </w:p>
          <w:p w14:paraId="516DEA24" w14:textId="77777777" w:rsidR="0076218F" w:rsidRPr="00BD23C1" w:rsidRDefault="0076218F" w:rsidP="0076218F">
            <w:pPr>
              <w:numPr>
                <w:ilvl w:val="0"/>
                <w:numId w:val="17"/>
              </w:numPr>
              <w:suppressAutoHyphens w:val="0"/>
              <w:overflowPunct/>
              <w:autoSpaceDE/>
              <w:autoSpaceDN/>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 xml:space="preserve">Qualifications and skills of staff. </w:t>
            </w:r>
          </w:p>
          <w:p w14:paraId="00BC44D1" w14:textId="77777777" w:rsidR="0076218F" w:rsidRPr="00BD23C1" w:rsidRDefault="0076218F" w:rsidP="0076218F">
            <w:pPr>
              <w:numPr>
                <w:ilvl w:val="0"/>
                <w:numId w:val="17"/>
              </w:numPr>
              <w:suppressAutoHyphens w:val="0"/>
              <w:overflowPunct/>
              <w:autoSpaceDE/>
              <w:autoSpaceDN/>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Referees.</w:t>
            </w:r>
            <w:bookmarkEnd w:id="30"/>
          </w:p>
        </w:tc>
        <w:tc>
          <w:tcPr>
            <w:tcW w:w="1410" w:type="dxa"/>
          </w:tcPr>
          <w:p w14:paraId="51A8C251" w14:textId="77777777" w:rsidR="0076218F" w:rsidRPr="00BD23C1" w:rsidRDefault="0076218F" w:rsidP="0076218F">
            <w:pPr>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25%</w:t>
            </w:r>
          </w:p>
        </w:tc>
      </w:tr>
      <w:tr w:rsidR="0076218F" w:rsidRPr="00BD23C1" w14:paraId="4F3CBD03" w14:textId="77777777" w:rsidTr="0002648F">
        <w:tc>
          <w:tcPr>
            <w:cnfStyle w:val="001000000000" w:firstRow="0" w:lastRow="0" w:firstColumn="1" w:lastColumn="0" w:oddVBand="0" w:evenVBand="0" w:oddHBand="0" w:evenHBand="0" w:firstRowFirstColumn="0" w:firstRowLastColumn="0" w:lastRowFirstColumn="0" w:lastRowLastColumn="0"/>
            <w:tcW w:w="2832" w:type="dxa"/>
            <w:shd w:val="clear" w:color="auto" w:fill="DBE5F1"/>
          </w:tcPr>
          <w:p w14:paraId="1DC36E33" w14:textId="77777777" w:rsidR="0076218F" w:rsidRPr="00BD23C1" w:rsidRDefault="0076218F" w:rsidP="0076218F">
            <w:pPr>
              <w:rPr>
                <w:rFonts w:cs="Arial"/>
                <w:color w:val="auto"/>
                <w:sz w:val="22"/>
                <w:szCs w:val="20"/>
              </w:rPr>
            </w:pPr>
            <w:r w:rsidRPr="00BD23C1">
              <w:rPr>
                <w:rFonts w:cs="Arial"/>
                <w:color w:val="auto"/>
                <w:sz w:val="22"/>
                <w:szCs w:val="20"/>
              </w:rPr>
              <w:t>Methodology</w:t>
            </w:r>
          </w:p>
        </w:tc>
        <w:tc>
          <w:tcPr>
            <w:tcW w:w="4820" w:type="dxa"/>
          </w:tcPr>
          <w:p w14:paraId="6D6766F4" w14:textId="77777777" w:rsidR="0076218F" w:rsidRPr="00BD23C1" w:rsidRDefault="0076218F" w:rsidP="0076218F">
            <w:pPr>
              <w:numPr>
                <w:ilvl w:val="0"/>
                <w:numId w:val="17"/>
              </w:numPr>
              <w:suppressAutoHyphens w:val="0"/>
              <w:overflowPunct/>
              <w:autoSpaceDE/>
              <w:autoSpaceDN/>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cs="Arial"/>
                <w:color w:val="auto"/>
                <w:sz w:val="22"/>
                <w:szCs w:val="20"/>
              </w:rPr>
            </w:pPr>
            <w:bookmarkStart w:id="31" w:name="_Hlk37946791"/>
            <w:r w:rsidRPr="00BD23C1">
              <w:rPr>
                <w:rFonts w:cs="Arial"/>
                <w:color w:val="auto"/>
                <w:sz w:val="22"/>
                <w:szCs w:val="20"/>
              </w:rPr>
              <w:t xml:space="preserve">Contractor’s methodology and approach in relation to project outcomes. </w:t>
            </w:r>
          </w:p>
          <w:p w14:paraId="32E582F9" w14:textId="77777777" w:rsidR="0076218F" w:rsidRPr="00BD23C1" w:rsidRDefault="0076218F" w:rsidP="0076218F">
            <w:pPr>
              <w:numPr>
                <w:ilvl w:val="0"/>
                <w:numId w:val="17"/>
              </w:numPr>
              <w:suppressAutoHyphens w:val="0"/>
              <w:overflowPunct/>
              <w:autoSpaceDE/>
              <w:autoSpaceDN/>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Relevance to Coonamble Shire</w:t>
            </w:r>
            <w:bookmarkEnd w:id="31"/>
          </w:p>
        </w:tc>
        <w:tc>
          <w:tcPr>
            <w:tcW w:w="1410" w:type="dxa"/>
          </w:tcPr>
          <w:p w14:paraId="29DE4654" w14:textId="77777777" w:rsidR="0076218F" w:rsidRPr="00BD23C1" w:rsidRDefault="0076218F" w:rsidP="0076218F">
            <w:pPr>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25%</w:t>
            </w:r>
          </w:p>
        </w:tc>
      </w:tr>
      <w:tr w:rsidR="0076218F" w:rsidRPr="00BD23C1" w14:paraId="61EA144A" w14:textId="77777777" w:rsidTr="0002648F">
        <w:tc>
          <w:tcPr>
            <w:cnfStyle w:val="001000000000" w:firstRow="0" w:lastRow="0" w:firstColumn="1" w:lastColumn="0" w:oddVBand="0" w:evenVBand="0" w:oddHBand="0" w:evenHBand="0" w:firstRowFirstColumn="0" w:firstRowLastColumn="0" w:lastRowFirstColumn="0" w:lastRowLastColumn="0"/>
            <w:tcW w:w="2832" w:type="dxa"/>
            <w:shd w:val="clear" w:color="auto" w:fill="DBE5F1"/>
          </w:tcPr>
          <w:p w14:paraId="682BF447" w14:textId="77777777" w:rsidR="0076218F" w:rsidRPr="00BD23C1" w:rsidRDefault="0076218F" w:rsidP="0076218F">
            <w:pPr>
              <w:rPr>
                <w:rFonts w:cs="Arial"/>
                <w:color w:val="auto"/>
                <w:sz w:val="22"/>
                <w:szCs w:val="20"/>
              </w:rPr>
            </w:pPr>
            <w:r w:rsidRPr="00BD23C1">
              <w:rPr>
                <w:rFonts w:cs="Arial"/>
                <w:color w:val="auto"/>
                <w:sz w:val="22"/>
                <w:szCs w:val="20"/>
              </w:rPr>
              <w:t>Management Systems</w:t>
            </w:r>
          </w:p>
        </w:tc>
        <w:tc>
          <w:tcPr>
            <w:tcW w:w="4820" w:type="dxa"/>
          </w:tcPr>
          <w:p w14:paraId="79473FFA" w14:textId="77777777" w:rsidR="0076218F" w:rsidRPr="00BD23C1" w:rsidRDefault="0076218F" w:rsidP="0076218F">
            <w:pPr>
              <w:numPr>
                <w:ilvl w:val="0"/>
                <w:numId w:val="17"/>
              </w:numPr>
              <w:suppressAutoHyphens w:val="0"/>
              <w:overflowPunct/>
              <w:autoSpaceDE/>
              <w:autoSpaceDN/>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cs="Arial"/>
                <w:color w:val="auto"/>
                <w:sz w:val="22"/>
                <w:szCs w:val="20"/>
              </w:rPr>
            </w:pPr>
            <w:bookmarkStart w:id="32" w:name="_Hlk37947014"/>
            <w:r w:rsidRPr="00BD23C1">
              <w:rPr>
                <w:rFonts w:cs="Arial"/>
                <w:color w:val="auto"/>
                <w:sz w:val="22"/>
                <w:szCs w:val="20"/>
              </w:rPr>
              <w:t xml:space="preserve">WHS record and safety plans. </w:t>
            </w:r>
          </w:p>
          <w:p w14:paraId="3D6E4126" w14:textId="77777777" w:rsidR="0076218F" w:rsidRPr="00BD23C1" w:rsidRDefault="0076218F" w:rsidP="0076218F">
            <w:pPr>
              <w:numPr>
                <w:ilvl w:val="0"/>
                <w:numId w:val="17"/>
              </w:numPr>
              <w:suppressAutoHyphens w:val="0"/>
              <w:overflowPunct/>
              <w:autoSpaceDE/>
              <w:autoSpaceDN/>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 xml:space="preserve">Quality Management System </w:t>
            </w:r>
          </w:p>
          <w:p w14:paraId="49C614DD" w14:textId="77777777" w:rsidR="0076218F" w:rsidRPr="00BD23C1" w:rsidRDefault="0076218F" w:rsidP="0076218F">
            <w:pPr>
              <w:numPr>
                <w:ilvl w:val="0"/>
                <w:numId w:val="17"/>
              </w:numPr>
              <w:suppressAutoHyphens w:val="0"/>
              <w:overflowPunct/>
              <w:autoSpaceDE/>
              <w:autoSpaceDN/>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Environmental Management System</w:t>
            </w:r>
            <w:bookmarkEnd w:id="32"/>
          </w:p>
        </w:tc>
        <w:tc>
          <w:tcPr>
            <w:tcW w:w="1410" w:type="dxa"/>
          </w:tcPr>
          <w:p w14:paraId="4F1B35C1" w14:textId="77777777" w:rsidR="0076218F" w:rsidRPr="00BD23C1" w:rsidRDefault="0076218F" w:rsidP="0076218F">
            <w:pPr>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10%</w:t>
            </w:r>
          </w:p>
        </w:tc>
      </w:tr>
      <w:tr w:rsidR="0076218F" w:rsidRPr="00BD23C1" w14:paraId="0D88C775" w14:textId="77777777" w:rsidTr="0002648F">
        <w:tc>
          <w:tcPr>
            <w:cnfStyle w:val="001000000000" w:firstRow="0" w:lastRow="0" w:firstColumn="1" w:lastColumn="0" w:oddVBand="0" w:evenVBand="0" w:oddHBand="0" w:evenHBand="0" w:firstRowFirstColumn="0" w:firstRowLastColumn="0" w:lastRowFirstColumn="0" w:lastRowLastColumn="0"/>
            <w:tcW w:w="2832" w:type="dxa"/>
            <w:shd w:val="clear" w:color="auto" w:fill="DBE5F1"/>
          </w:tcPr>
          <w:p w14:paraId="6C19394A" w14:textId="77777777" w:rsidR="0076218F" w:rsidRPr="00BD23C1" w:rsidRDefault="0076218F" w:rsidP="0076218F">
            <w:pPr>
              <w:rPr>
                <w:rFonts w:cs="Arial"/>
                <w:color w:val="auto"/>
                <w:sz w:val="22"/>
                <w:szCs w:val="20"/>
              </w:rPr>
            </w:pPr>
            <w:r w:rsidRPr="00BD23C1">
              <w:rPr>
                <w:rFonts w:cs="Arial"/>
                <w:color w:val="auto"/>
                <w:sz w:val="22"/>
                <w:szCs w:val="20"/>
              </w:rPr>
              <w:t>The price and financial benefit to Council</w:t>
            </w:r>
          </w:p>
        </w:tc>
        <w:tc>
          <w:tcPr>
            <w:tcW w:w="4820" w:type="dxa"/>
          </w:tcPr>
          <w:p w14:paraId="1EB7C6FE" w14:textId="77777777" w:rsidR="0076218F" w:rsidRPr="00BD23C1" w:rsidRDefault="0076218F" w:rsidP="0076218F">
            <w:pPr>
              <w:numPr>
                <w:ilvl w:val="0"/>
                <w:numId w:val="17"/>
              </w:numPr>
              <w:suppressAutoHyphens w:val="0"/>
              <w:overflowPunct/>
              <w:autoSpaceDE/>
              <w:autoSpaceDN/>
              <w:adjustRightInd/>
              <w:ind w:left="714" w:hanging="357"/>
              <w:contextualSpacing/>
              <w:textAlignment w:val="auto"/>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Lump Sum Cost</w:t>
            </w:r>
          </w:p>
        </w:tc>
        <w:tc>
          <w:tcPr>
            <w:tcW w:w="1410" w:type="dxa"/>
          </w:tcPr>
          <w:p w14:paraId="0B59C289" w14:textId="77777777" w:rsidR="0076218F" w:rsidRPr="00BD23C1" w:rsidRDefault="0076218F" w:rsidP="0076218F">
            <w:pPr>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0"/>
              </w:rPr>
            </w:pPr>
            <w:r w:rsidRPr="00BD23C1">
              <w:rPr>
                <w:rFonts w:cs="Arial"/>
                <w:color w:val="auto"/>
                <w:sz w:val="22"/>
                <w:szCs w:val="20"/>
              </w:rPr>
              <w:t>40%</w:t>
            </w:r>
          </w:p>
        </w:tc>
      </w:tr>
    </w:tbl>
    <w:p w14:paraId="25B01029" w14:textId="2029C988" w:rsidR="0007614B" w:rsidRPr="00BD23C1" w:rsidRDefault="003F7A27" w:rsidP="00C76BAA">
      <w:pPr>
        <w:pStyle w:val="Heading1"/>
        <w:numPr>
          <w:ilvl w:val="0"/>
          <w:numId w:val="0"/>
        </w:numPr>
      </w:pPr>
      <w:bookmarkStart w:id="33" w:name="_Toc130543551"/>
      <w:bookmarkEnd w:id="29"/>
      <w:r w:rsidRPr="00BD23C1">
        <w:lastRenderedPageBreak/>
        <w:t xml:space="preserve">Schedule 1 – </w:t>
      </w:r>
      <w:r w:rsidR="00D34409" w:rsidRPr="00BD23C1">
        <w:t>Respondents Information</w:t>
      </w:r>
      <w:bookmarkEnd w:id="33"/>
      <w:r w:rsidR="00D34409" w:rsidRPr="00BD23C1">
        <w:t xml:space="preserve"> </w:t>
      </w:r>
    </w:p>
    <w:p w14:paraId="711F5C1B" w14:textId="368BCB4C" w:rsidR="00D34409" w:rsidRPr="00BD23C1" w:rsidRDefault="00D34409" w:rsidP="00D34409">
      <w:pPr>
        <w:pStyle w:val="Heading2"/>
        <w:numPr>
          <w:ilvl w:val="0"/>
          <w:numId w:val="0"/>
        </w:numPr>
        <w:ind w:left="576" w:hanging="576"/>
      </w:pPr>
      <w:bookmarkStart w:id="34" w:name="_Toc130543552"/>
      <w:r w:rsidRPr="00BD23C1">
        <w:t>Respondents Details</w:t>
      </w:r>
      <w:bookmarkEnd w:id="34"/>
      <w:r w:rsidRPr="00BD23C1">
        <w:t xml:space="preserve"> </w:t>
      </w:r>
    </w:p>
    <w:tbl>
      <w:tblPr>
        <w:tblStyle w:val="MBaStandard"/>
        <w:tblW w:w="0" w:type="auto"/>
        <w:tblLook w:val="0420" w:firstRow="1" w:lastRow="0" w:firstColumn="0" w:lastColumn="0" w:noHBand="0" w:noVBand="1"/>
      </w:tblPr>
      <w:tblGrid>
        <w:gridCol w:w="2407"/>
        <w:gridCol w:w="6659"/>
      </w:tblGrid>
      <w:tr w:rsidR="00702B4E" w:rsidRPr="00BD23C1" w14:paraId="3644148F" w14:textId="77777777" w:rsidTr="00D34409">
        <w:trPr>
          <w:cnfStyle w:val="100000000000" w:firstRow="1" w:lastRow="0" w:firstColumn="0" w:lastColumn="0" w:oddVBand="0" w:evenVBand="0" w:oddHBand="0" w:evenHBand="0" w:firstRowFirstColumn="0" w:firstRowLastColumn="0" w:lastRowFirstColumn="0" w:lastRowLastColumn="0"/>
        </w:trPr>
        <w:tc>
          <w:tcPr>
            <w:tcW w:w="9066" w:type="dxa"/>
            <w:gridSpan w:val="2"/>
            <w:shd w:val="clear" w:color="auto" w:fill="DBE5F1" w:themeFill="accent1" w:themeFillTint="33"/>
          </w:tcPr>
          <w:p w14:paraId="40E1ECBE" w14:textId="77777777" w:rsidR="00702B4E" w:rsidRPr="00BD23C1" w:rsidRDefault="00702B4E" w:rsidP="00702B4E">
            <w:pPr>
              <w:rPr>
                <w:lang w:val="en-GB" w:eastAsia="en-US"/>
              </w:rPr>
            </w:pPr>
            <w:r w:rsidRPr="00BD23C1">
              <w:rPr>
                <w:lang w:val="en-GB" w:eastAsia="en-US"/>
              </w:rPr>
              <w:t>Response – Respondent’s Information</w:t>
            </w:r>
          </w:p>
        </w:tc>
      </w:tr>
      <w:tr w:rsidR="00702B4E" w:rsidRPr="00BD23C1" w14:paraId="27ECFD67" w14:textId="77777777" w:rsidTr="00CA73E9">
        <w:tc>
          <w:tcPr>
            <w:tcW w:w="2407" w:type="dxa"/>
            <w:shd w:val="clear" w:color="auto" w:fill="DBE5F1" w:themeFill="accent1" w:themeFillTint="33"/>
          </w:tcPr>
          <w:p w14:paraId="6CD57C20" w14:textId="77777777" w:rsidR="00702B4E" w:rsidRPr="00BD23C1" w:rsidRDefault="00702B4E" w:rsidP="00702B4E">
            <w:pPr>
              <w:rPr>
                <w:b/>
                <w:lang w:val="en-GB" w:eastAsia="en-US"/>
              </w:rPr>
            </w:pPr>
            <w:r w:rsidRPr="00BD23C1">
              <w:rPr>
                <w:b/>
                <w:lang w:val="en-GB" w:eastAsia="en-US"/>
              </w:rPr>
              <w:t>Business Name:</w:t>
            </w:r>
          </w:p>
        </w:tc>
        <w:tc>
          <w:tcPr>
            <w:tcW w:w="6659" w:type="dxa"/>
          </w:tcPr>
          <w:p w14:paraId="5507D115" w14:textId="77777777" w:rsidR="00702B4E" w:rsidRPr="00BD23C1" w:rsidRDefault="00702B4E" w:rsidP="00702B4E">
            <w:pPr>
              <w:rPr>
                <w:lang w:val="en-GB" w:eastAsia="en-US"/>
              </w:rPr>
            </w:pPr>
          </w:p>
        </w:tc>
      </w:tr>
      <w:tr w:rsidR="00702B4E" w:rsidRPr="00BD23C1" w14:paraId="26D267C5" w14:textId="77777777" w:rsidTr="00CA73E9">
        <w:tc>
          <w:tcPr>
            <w:tcW w:w="2407" w:type="dxa"/>
            <w:shd w:val="clear" w:color="auto" w:fill="DBE5F1" w:themeFill="accent1" w:themeFillTint="33"/>
          </w:tcPr>
          <w:p w14:paraId="49C22C0A" w14:textId="77777777" w:rsidR="00702B4E" w:rsidRPr="00BD23C1" w:rsidRDefault="00702B4E" w:rsidP="00702B4E">
            <w:pPr>
              <w:rPr>
                <w:b/>
                <w:lang w:val="en-GB" w:eastAsia="en-US"/>
              </w:rPr>
            </w:pPr>
            <w:r w:rsidRPr="00BD23C1">
              <w:rPr>
                <w:b/>
                <w:lang w:val="en-GB" w:eastAsia="en-US"/>
              </w:rPr>
              <w:t>Trading As:</w:t>
            </w:r>
          </w:p>
        </w:tc>
        <w:tc>
          <w:tcPr>
            <w:tcW w:w="6659" w:type="dxa"/>
          </w:tcPr>
          <w:p w14:paraId="39204A62" w14:textId="77777777" w:rsidR="00702B4E" w:rsidRPr="00BD23C1" w:rsidRDefault="00702B4E" w:rsidP="00702B4E">
            <w:pPr>
              <w:rPr>
                <w:lang w:val="en-GB" w:eastAsia="en-US"/>
              </w:rPr>
            </w:pPr>
          </w:p>
        </w:tc>
      </w:tr>
      <w:tr w:rsidR="00702B4E" w:rsidRPr="00BD23C1" w14:paraId="34C142DF" w14:textId="77777777" w:rsidTr="00CA73E9">
        <w:tc>
          <w:tcPr>
            <w:tcW w:w="2407" w:type="dxa"/>
            <w:shd w:val="clear" w:color="auto" w:fill="DBE5F1" w:themeFill="accent1" w:themeFillTint="33"/>
          </w:tcPr>
          <w:p w14:paraId="70E3C60F" w14:textId="77777777" w:rsidR="00702B4E" w:rsidRPr="00BD23C1" w:rsidRDefault="00702B4E" w:rsidP="00702B4E">
            <w:pPr>
              <w:rPr>
                <w:b/>
                <w:lang w:val="en-GB" w:eastAsia="en-US"/>
              </w:rPr>
            </w:pPr>
            <w:r w:rsidRPr="00BD23C1">
              <w:rPr>
                <w:b/>
                <w:lang w:val="en-GB" w:eastAsia="en-US"/>
              </w:rPr>
              <w:t>Date Established:</w:t>
            </w:r>
          </w:p>
        </w:tc>
        <w:tc>
          <w:tcPr>
            <w:tcW w:w="6659" w:type="dxa"/>
          </w:tcPr>
          <w:p w14:paraId="6D3210F4" w14:textId="77777777" w:rsidR="00702B4E" w:rsidRPr="00BD23C1" w:rsidRDefault="00702B4E" w:rsidP="00702B4E">
            <w:pPr>
              <w:rPr>
                <w:lang w:val="en-GB" w:eastAsia="en-US"/>
              </w:rPr>
            </w:pPr>
          </w:p>
        </w:tc>
      </w:tr>
      <w:tr w:rsidR="00702B4E" w:rsidRPr="00BD23C1" w14:paraId="2AADF8C1" w14:textId="77777777" w:rsidTr="00CA73E9">
        <w:tc>
          <w:tcPr>
            <w:tcW w:w="2407" w:type="dxa"/>
            <w:shd w:val="clear" w:color="auto" w:fill="DBE5F1" w:themeFill="accent1" w:themeFillTint="33"/>
          </w:tcPr>
          <w:p w14:paraId="752F43F1" w14:textId="77777777" w:rsidR="00702B4E" w:rsidRPr="00BD23C1" w:rsidRDefault="00702B4E" w:rsidP="00702B4E">
            <w:pPr>
              <w:rPr>
                <w:b/>
                <w:lang w:val="en-GB" w:eastAsia="en-US"/>
              </w:rPr>
            </w:pPr>
            <w:r w:rsidRPr="00BD23C1">
              <w:rPr>
                <w:b/>
                <w:lang w:val="en-GB" w:eastAsia="en-US"/>
              </w:rPr>
              <w:t>Business Type:</w:t>
            </w:r>
          </w:p>
        </w:tc>
        <w:tc>
          <w:tcPr>
            <w:tcW w:w="6659" w:type="dxa"/>
          </w:tcPr>
          <w:p w14:paraId="314E7A13" w14:textId="77777777" w:rsidR="00702B4E" w:rsidRPr="00BD23C1" w:rsidRDefault="00702B4E" w:rsidP="00702B4E">
            <w:pPr>
              <w:rPr>
                <w:lang w:val="en-GB" w:eastAsia="en-US"/>
              </w:rPr>
            </w:pPr>
          </w:p>
        </w:tc>
      </w:tr>
      <w:tr w:rsidR="00702B4E" w:rsidRPr="00BD23C1" w14:paraId="602FA2F1" w14:textId="77777777" w:rsidTr="00CA73E9">
        <w:tc>
          <w:tcPr>
            <w:tcW w:w="2407" w:type="dxa"/>
            <w:shd w:val="clear" w:color="auto" w:fill="DBE5F1" w:themeFill="accent1" w:themeFillTint="33"/>
          </w:tcPr>
          <w:p w14:paraId="6F2CD363" w14:textId="77777777" w:rsidR="00702B4E" w:rsidRPr="00BD23C1" w:rsidRDefault="00702B4E" w:rsidP="00702B4E">
            <w:pPr>
              <w:rPr>
                <w:b/>
                <w:lang w:val="en-GB" w:eastAsia="en-US"/>
              </w:rPr>
            </w:pPr>
            <w:r w:rsidRPr="00BD23C1">
              <w:rPr>
                <w:b/>
                <w:lang w:val="en-GB" w:eastAsia="en-US"/>
              </w:rPr>
              <w:t>ABN/ACN:</w:t>
            </w:r>
          </w:p>
        </w:tc>
        <w:tc>
          <w:tcPr>
            <w:tcW w:w="6659" w:type="dxa"/>
          </w:tcPr>
          <w:p w14:paraId="25B65D8D" w14:textId="77777777" w:rsidR="00702B4E" w:rsidRPr="00BD23C1" w:rsidRDefault="00702B4E" w:rsidP="00702B4E">
            <w:pPr>
              <w:rPr>
                <w:lang w:val="en-GB" w:eastAsia="en-US"/>
              </w:rPr>
            </w:pPr>
          </w:p>
        </w:tc>
      </w:tr>
      <w:tr w:rsidR="00702B4E" w:rsidRPr="00BD23C1" w14:paraId="2FB6164B" w14:textId="77777777" w:rsidTr="00CA73E9">
        <w:tc>
          <w:tcPr>
            <w:tcW w:w="2407" w:type="dxa"/>
            <w:shd w:val="clear" w:color="auto" w:fill="DBE5F1" w:themeFill="accent1" w:themeFillTint="33"/>
          </w:tcPr>
          <w:p w14:paraId="1E8AE4A6" w14:textId="77777777" w:rsidR="00702B4E" w:rsidRPr="00BD23C1" w:rsidRDefault="00702B4E" w:rsidP="00702B4E">
            <w:pPr>
              <w:rPr>
                <w:b/>
                <w:lang w:val="en-GB" w:eastAsia="en-US"/>
              </w:rPr>
            </w:pPr>
            <w:r w:rsidRPr="00BD23C1">
              <w:rPr>
                <w:b/>
                <w:lang w:val="en-GB" w:eastAsia="en-US"/>
              </w:rPr>
              <w:t>Site Address:</w:t>
            </w:r>
          </w:p>
        </w:tc>
        <w:tc>
          <w:tcPr>
            <w:tcW w:w="6659" w:type="dxa"/>
          </w:tcPr>
          <w:p w14:paraId="517279C3" w14:textId="77777777" w:rsidR="00702B4E" w:rsidRPr="00BD23C1" w:rsidRDefault="00702B4E" w:rsidP="00702B4E">
            <w:pPr>
              <w:rPr>
                <w:lang w:val="en-GB" w:eastAsia="en-US"/>
              </w:rPr>
            </w:pPr>
          </w:p>
        </w:tc>
      </w:tr>
      <w:tr w:rsidR="00702B4E" w:rsidRPr="00BD23C1" w14:paraId="7A466989" w14:textId="77777777" w:rsidTr="00CA73E9">
        <w:tc>
          <w:tcPr>
            <w:tcW w:w="2407" w:type="dxa"/>
            <w:shd w:val="clear" w:color="auto" w:fill="DBE5F1" w:themeFill="accent1" w:themeFillTint="33"/>
          </w:tcPr>
          <w:p w14:paraId="7781F6A9" w14:textId="77777777" w:rsidR="00702B4E" w:rsidRPr="00BD23C1" w:rsidRDefault="00702B4E" w:rsidP="00702B4E">
            <w:pPr>
              <w:rPr>
                <w:b/>
                <w:lang w:val="en-GB" w:eastAsia="en-US"/>
              </w:rPr>
            </w:pPr>
            <w:r w:rsidRPr="00BD23C1">
              <w:rPr>
                <w:b/>
                <w:lang w:val="en-GB" w:eastAsia="en-US"/>
              </w:rPr>
              <w:t>Postal Address:</w:t>
            </w:r>
          </w:p>
        </w:tc>
        <w:tc>
          <w:tcPr>
            <w:tcW w:w="6659" w:type="dxa"/>
          </w:tcPr>
          <w:p w14:paraId="4FE0B32B" w14:textId="77777777" w:rsidR="00702B4E" w:rsidRPr="00BD23C1" w:rsidRDefault="00702B4E" w:rsidP="00702B4E">
            <w:pPr>
              <w:rPr>
                <w:lang w:val="en-GB" w:eastAsia="en-US"/>
              </w:rPr>
            </w:pPr>
          </w:p>
        </w:tc>
      </w:tr>
      <w:tr w:rsidR="00702B4E" w:rsidRPr="00BD23C1" w14:paraId="2111462D" w14:textId="77777777" w:rsidTr="00CA73E9">
        <w:tc>
          <w:tcPr>
            <w:tcW w:w="2407" w:type="dxa"/>
            <w:shd w:val="clear" w:color="auto" w:fill="DBE5F1" w:themeFill="accent1" w:themeFillTint="33"/>
          </w:tcPr>
          <w:p w14:paraId="7A4BA2B4" w14:textId="77777777" w:rsidR="00702B4E" w:rsidRPr="00BD23C1" w:rsidRDefault="00702B4E" w:rsidP="00702B4E">
            <w:pPr>
              <w:rPr>
                <w:b/>
                <w:lang w:val="en-GB" w:eastAsia="en-US"/>
              </w:rPr>
            </w:pPr>
            <w:r w:rsidRPr="00BD23C1">
              <w:rPr>
                <w:b/>
                <w:lang w:val="en-GB" w:eastAsia="en-US"/>
              </w:rPr>
              <w:t>Telephone Number:</w:t>
            </w:r>
          </w:p>
        </w:tc>
        <w:tc>
          <w:tcPr>
            <w:tcW w:w="6659" w:type="dxa"/>
          </w:tcPr>
          <w:p w14:paraId="42ADCFFF" w14:textId="77777777" w:rsidR="00702B4E" w:rsidRPr="00BD23C1" w:rsidRDefault="00702B4E" w:rsidP="00702B4E">
            <w:pPr>
              <w:rPr>
                <w:lang w:val="en-GB" w:eastAsia="en-US"/>
              </w:rPr>
            </w:pPr>
          </w:p>
        </w:tc>
      </w:tr>
      <w:tr w:rsidR="00702B4E" w:rsidRPr="00BD23C1" w14:paraId="44842448" w14:textId="77777777" w:rsidTr="00CA73E9">
        <w:tc>
          <w:tcPr>
            <w:tcW w:w="2407" w:type="dxa"/>
            <w:shd w:val="clear" w:color="auto" w:fill="DBE5F1" w:themeFill="accent1" w:themeFillTint="33"/>
          </w:tcPr>
          <w:p w14:paraId="2EBDEC56" w14:textId="77777777" w:rsidR="00702B4E" w:rsidRPr="00BD23C1" w:rsidRDefault="00702B4E" w:rsidP="00702B4E">
            <w:pPr>
              <w:rPr>
                <w:b/>
                <w:lang w:val="en-GB" w:eastAsia="en-US"/>
              </w:rPr>
            </w:pPr>
            <w:r w:rsidRPr="00BD23C1">
              <w:rPr>
                <w:b/>
                <w:lang w:val="en-GB" w:eastAsia="en-US"/>
              </w:rPr>
              <w:t>General Email Address:</w:t>
            </w:r>
          </w:p>
        </w:tc>
        <w:tc>
          <w:tcPr>
            <w:tcW w:w="6659" w:type="dxa"/>
          </w:tcPr>
          <w:p w14:paraId="47207DBA" w14:textId="77777777" w:rsidR="00702B4E" w:rsidRPr="00BD23C1" w:rsidRDefault="00702B4E" w:rsidP="00702B4E">
            <w:pPr>
              <w:rPr>
                <w:lang w:val="en-GB" w:eastAsia="en-US"/>
              </w:rPr>
            </w:pPr>
          </w:p>
        </w:tc>
      </w:tr>
      <w:tr w:rsidR="00702B4E" w:rsidRPr="00BD23C1" w14:paraId="02A2C4B9" w14:textId="77777777" w:rsidTr="00CA73E9">
        <w:tc>
          <w:tcPr>
            <w:tcW w:w="2407" w:type="dxa"/>
            <w:shd w:val="clear" w:color="auto" w:fill="DBE5F1" w:themeFill="accent1" w:themeFillTint="33"/>
          </w:tcPr>
          <w:p w14:paraId="1C70C496" w14:textId="77777777" w:rsidR="00702B4E" w:rsidRPr="00BD23C1" w:rsidRDefault="00702B4E" w:rsidP="00702B4E">
            <w:pPr>
              <w:rPr>
                <w:b/>
                <w:lang w:val="en-GB" w:eastAsia="en-US"/>
              </w:rPr>
            </w:pPr>
            <w:r w:rsidRPr="00BD23C1">
              <w:rPr>
                <w:b/>
                <w:lang w:val="en-GB" w:eastAsia="en-US"/>
              </w:rPr>
              <w:t>Facsimile Number:</w:t>
            </w:r>
          </w:p>
        </w:tc>
        <w:tc>
          <w:tcPr>
            <w:tcW w:w="6659" w:type="dxa"/>
          </w:tcPr>
          <w:p w14:paraId="2D326D95" w14:textId="77777777" w:rsidR="00702B4E" w:rsidRPr="00BD23C1" w:rsidRDefault="00702B4E" w:rsidP="00702B4E">
            <w:pPr>
              <w:rPr>
                <w:lang w:val="en-GB" w:eastAsia="en-US"/>
              </w:rPr>
            </w:pPr>
          </w:p>
        </w:tc>
      </w:tr>
      <w:tr w:rsidR="00702B4E" w:rsidRPr="00BD23C1" w14:paraId="4A438F5D" w14:textId="77777777" w:rsidTr="00CA73E9">
        <w:tc>
          <w:tcPr>
            <w:tcW w:w="2407" w:type="dxa"/>
            <w:shd w:val="clear" w:color="auto" w:fill="DBE5F1" w:themeFill="accent1" w:themeFillTint="33"/>
          </w:tcPr>
          <w:p w14:paraId="3961ADA5" w14:textId="77777777" w:rsidR="00702B4E" w:rsidRPr="00BD23C1" w:rsidRDefault="00702B4E" w:rsidP="00702B4E">
            <w:pPr>
              <w:rPr>
                <w:b/>
                <w:lang w:val="en-GB" w:eastAsia="en-US"/>
              </w:rPr>
            </w:pPr>
            <w:r w:rsidRPr="00BD23C1">
              <w:rPr>
                <w:b/>
                <w:lang w:val="en-GB" w:eastAsia="en-US"/>
              </w:rPr>
              <w:t>Website Address:</w:t>
            </w:r>
          </w:p>
        </w:tc>
        <w:tc>
          <w:tcPr>
            <w:tcW w:w="6659" w:type="dxa"/>
          </w:tcPr>
          <w:p w14:paraId="734F74DF" w14:textId="77777777" w:rsidR="00702B4E" w:rsidRPr="00BD23C1" w:rsidRDefault="00702B4E" w:rsidP="00702B4E">
            <w:pPr>
              <w:rPr>
                <w:lang w:val="en-GB" w:eastAsia="en-US"/>
              </w:rPr>
            </w:pPr>
          </w:p>
        </w:tc>
      </w:tr>
    </w:tbl>
    <w:p w14:paraId="1CDFC279" w14:textId="77777777" w:rsidR="00ED6843" w:rsidRPr="00BD23C1" w:rsidRDefault="00ED6843" w:rsidP="0007614B">
      <w:pPr>
        <w:rPr>
          <w:lang w:eastAsia="en-US"/>
        </w:rPr>
      </w:pPr>
    </w:p>
    <w:p w14:paraId="4F344DB5" w14:textId="6B413C84" w:rsidR="00ED6843" w:rsidRPr="00BD23C1" w:rsidRDefault="00D34409" w:rsidP="00D34409">
      <w:pPr>
        <w:pStyle w:val="Heading2"/>
        <w:numPr>
          <w:ilvl w:val="0"/>
          <w:numId w:val="0"/>
        </w:numPr>
        <w:ind w:left="576" w:hanging="576"/>
      </w:pPr>
      <w:bookmarkStart w:id="35" w:name="_Toc130543553"/>
      <w:r w:rsidRPr="00BD23C1">
        <w:t>Contract Manager</w:t>
      </w:r>
      <w:bookmarkEnd w:id="35"/>
    </w:p>
    <w:tbl>
      <w:tblPr>
        <w:tblStyle w:val="MBaStandard"/>
        <w:tblW w:w="0" w:type="auto"/>
        <w:tblLook w:val="04A0" w:firstRow="1" w:lastRow="0" w:firstColumn="1" w:lastColumn="0" w:noHBand="0" w:noVBand="1"/>
      </w:tblPr>
      <w:tblGrid>
        <w:gridCol w:w="2348"/>
        <w:gridCol w:w="6718"/>
      </w:tblGrid>
      <w:tr w:rsidR="00D34409" w:rsidRPr="00BD23C1" w14:paraId="27E8F3E0" w14:textId="77777777" w:rsidTr="00A44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230DF08" w14:textId="77777777" w:rsidR="00D34409" w:rsidRPr="00BD23C1" w:rsidRDefault="00D34409" w:rsidP="00A44342">
            <w:pPr>
              <w:rPr>
                <w:lang w:val="en-GB" w:eastAsia="en-US"/>
              </w:rPr>
            </w:pPr>
            <w:r w:rsidRPr="00BD23C1">
              <w:rPr>
                <w:lang w:val="en-GB" w:eastAsia="en-US"/>
              </w:rPr>
              <w:t>Response – Contract Manager Details</w:t>
            </w:r>
          </w:p>
        </w:tc>
      </w:tr>
      <w:tr w:rsidR="00D34409" w:rsidRPr="00BD23C1" w14:paraId="5902AF32" w14:textId="77777777" w:rsidTr="00A44342">
        <w:tc>
          <w:tcPr>
            <w:cnfStyle w:val="001000000000" w:firstRow="0" w:lastRow="0" w:firstColumn="1" w:lastColumn="0" w:oddVBand="0" w:evenVBand="0" w:oddHBand="0" w:evenHBand="0" w:firstRowFirstColumn="0" w:firstRowLastColumn="0" w:lastRowFirstColumn="0" w:lastRowLastColumn="0"/>
            <w:tcW w:w="2376" w:type="dxa"/>
            <w:shd w:val="clear" w:color="auto" w:fill="DBE5F1" w:themeFill="accent1" w:themeFillTint="33"/>
          </w:tcPr>
          <w:p w14:paraId="2EE0942C" w14:textId="77777777" w:rsidR="00D34409" w:rsidRPr="00BD23C1" w:rsidRDefault="00D34409" w:rsidP="00A44342">
            <w:pPr>
              <w:rPr>
                <w:b/>
                <w:lang w:val="en-GB" w:eastAsia="en-US"/>
              </w:rPr>
            </w:pPr>
            <w:r w:rsidRPr="00BD23C1">
              <w:rPr>
                <w:b/>
                <w:lang w:val="en-GB" w:eastAsia="en-US"/>
              </w:rPr>
              <w:t>Name:</w:t>
            </w:r>
          </w:p>
        </w:tc>
        <w:tc>
          <w:tcPr>
            <w:tcW w:w="6866" w:type="dxa"/>
          </w:tcPr>
          <w:p w14:paraId="78A12483" w14:textId="77777777" w:rsidR="00D34409" w:rsidRPr="00BD23C1" w:rsidRDefault="00D34409" w:rsidP="00A44342">
            <w:pPr>
              <w:cnfStyle w:val="000000000000" w:firstRow="0" w:lastRow="0" w:firstColumn="0" w:lastColumn="0" w:oddVBand="0" w:evenVBand="0" w:oddHBand="0" w:evenHBand="0" w:firstRowFirstColumn="0" w:firstRowLastColumn="0" w:lastRowFirstColumn="0" w:lastRowLastColumn="0"/>
              <w:rPr>
                <w:lang w:val="en-GB" w:eastAsia="en-US"/>
              </w:rPr>
            </w:pPr>
          </w:p>
        </w:tc>
      </w:tr>
      <w:tr w:rsidR="00D34409" w:rsidRPr="00BD23C1" w14:paraId="579D389C" w14:textId="77777777" w:rsidTr="00A44342">
        <w:tc>
          <w:tcPr>
            <w:cnfStyle w:val="001000000000" w:firstRow="0" w:lastRow="0" w:firstColumn="1" w:lastColumn="0" w:oddVBand="0" w:evenVBand="0" w:oddHBand="0" w:evenHBand="0" w:firstRowFirstColumn="0" w:firstRowLastColumn="0" w:lastRowFirstColumn="0" w:lastRowLastColumn="0"/>
            <w:tcW w:w="2376" w:type="dxa"/>
            <w:shd w:val="clear" w:color="auto" w:fill="DBE5F1" w:themeFill="accent1" w:themeFillTint="33"/>
          </w:tcPr>
          <w:p w14:paraId="570809DF" w14:textId="77777777" w:rsidR="00D34409" w:rsidRPr="00BD23C1" w:rsidRDefault="00D34409" w:rsidP="00A44342">
            <w:pPr>
              <w:rPr>
                <w:b/>
                <w:lang w:val="en-GB" w:eastAsia="en-US"/>
              </w:rPr>
            </w:pPr>
            <w:r w:rsidRPr="00BD23C1">
              <w:rPr>
                <w:b/>
                <w:lang w:val="en-GB" w:eastAsia="en-US"/>
              </w:rPr>
              <w:t>Position:</w:t>
            </w:r>
          </w:p>
        </w:tc>
        <w:tc>
          <w:tcPr>
            <w:tcW w:w="6866" w:type="dxa"/>
          </w:tcPr>
          <w:p w14:paraId="6A6FA1C0" w14:textId="77777777" w:rsidR="00D34409" w:rsidRPr="00BD23C1" w:rsidRDefault="00D34409" w:rsidP="00A44342">
            <w:pPr>
              <w:cnfStyle w:val="000000000000" w:firstRow="0" w:lastRow="0" w:firstColumn="0" w:lastColumn="0" w:oddVBand="0" w:evenVBand="0" w:oddHBand="0" w:evenHBand="0" w:firstRowFirstColumn="0" w:firstRowLastColumn="0" w:lastRowFirstColumn="0" w:lastRowLastColumn="0"/>
              <w:rPr>
                <w:lang w:val="en-GB" w:eastAsia="en-US"/>
              </w:rPr>
            </w:pPr>
          </w:p>
        </w:tc>
      </w:tr>
      <w:tr w:rsidR="00D34409" w:rsidRPr="00BD23C1" w14:paraId="4086EE62" w14:textId="77777777" w:rsidTr="00A44342">
        <w:tc>
          <w:tcPr>
            <w:cnfStyle w:val="001000000000" w:firstRow="0" w:lastRow="0" w:firstColumn="1" w:lastColumn="0" w:oddVBand="0" w:evenVBand="0" w:oddHBand="0" w:evenHBand="0" w:firstRowFirstColumn="0" w:firstRowLastColumn="0" w:lastRowFirstColumn="0" w:lastRowLastColumn="0"/>
            <w:tcW w:w="2376" w:type="dxa"/>
            <w:shd w:val="clear" w:color="auto" w:fill="DBE5F1" w:themeFill="accent1" w:themeFillTint="33"/>
          </w:tcPr>
          <w:p w14:paraId="4591AE29" w14:textId="77777777" w:rsidR="00D34409" w:rsidRPr="00BD23C1" w:rsidRDefault="00D34409" w:rsidP="00A44342">
            <w:pPr>
              <w:rPr>
                <w:b/>
                <w:lang w:val="en-GB" w:eastAsia="en-US"/>
              </w:rPr>
            </w:pPr>
            <w:r w:rsidRPr="00BD23C1">
              <w:rPr>
                <w:b/>
                <w:lang w:val="en-GB" w:eastAsia="en-US"/>
              </w:rPr>
              <w:t>Phone Number:</w:t>
            </w:r>
          </w:p>
        </w:tc>
        <w:tc>
          <w:tcPr>
            <w:tcW w:w="6866" w:type="dxa"/>
          </w:tcPr>
          <w:p w14:paraId="00D32D8B" w14:textId="77777777" w:rsidR="00D34409" w:rsidRPr="00BD23C1" w:rsidRDefault="00D34409" w:rsidP="00A44342">
            <w:pPr>
              <w:cnfStyle w:val="000000000000" w:firstRow="0" w:lastRow="0" w:firstColumn="0" w:lastColumn="0" w:oddVBand="0" w:evenVBand="0" w:oddHBand="0" w:evenHBand="0" w:firstRowFirstColumn="0" w:firstRowLastColumn="0" w:lastRowFirstColumn="0" w:lastRowLastColumn="0"/>
              <w:rPr>
                <w:lang w:val="en-GB" w:eastAsia="en-US"/>
              </w:rPr>
            </w:pPr>
          </w:p>
        </w:tc>
      </w:tr>
      <w:tr w:rsidR="00D34409" w:rsidRPr="00BD23C1" w14:paraId="61E108F8" w14:textId="77777777" w:rsidTr="00A44342">
        <w:tc>
          <w:tcPr>
            <w:cnfStyle w:val="001000000000" w:firstRow="0" w:lastRow="0" w:firstColumn="1" w:lastColumn="0" w:oddVBand="0" w:evenVBand="0" w:oddHBand="0" w:evenHBand="0" w:firstRowFirstColumn="0" w:firstRowLastColumn="0" w:lastRowFirstColumn="0" w:lastRowLastColumn="0"/>
            <w:tcW w:w="2376" w:type="dxa"/>
            <w:shd w:val="clear" w:color="auto" w:fill="DBE5F1" w:themeFill="accent1" w:themeFillTint="33"/>
          </w:tcPr>
          <w:p w14:paraId="13740AFC" w14:textId="77777777" w:rsidR="00D34409" w:rsidRPr="00BD23C1" w:rsidRDefault="00D34409" w:rsidP="00A44342">
            <w:pPr>
              <w:rPr>
                <w:b/>
                <w:lang w:val="en-GB" w:eastAsia="en-US"/>
              </w:rPr>
            </w:pPr>
            <w:r w:rsidRPr="00BD23C1">
              <w:rPr>
                <w:b/>
                <w:lang w:val="en-GB" w:eastAsia="en-US"/>
              </w:rPr>
              <w:t>Mobile Phone Number:</w:t>
            </w:r>
          </w:p>
        </w:tc>
        <w:tc>
          <w:tcPr>
            <w:tcW w:w="6866" w:type="dxa"/>
          </w:tcPr>
          <w:p w14:paraId="65D61B45" w14:textId="77777777" w:rsidR="00D34409" w:rsidRPr="00BD23C1" w:rsidRDefault="00D34409" w:rsidP="00A44342">
            <w:pPr>
              <w:cnfStyle w:val="000000000000" w:firstRow="0" w:lastRow="0" w:firstColumn="0" w:lastColumn="0" w:oddVBand="0" w:evenVBand="0" w:oddHBand="0" w:evenHBand="0" w:firstRowFirstColumn="0" w:firstRowLastColumn="0" w:lastRowFirstColumn="0" w:lastRowLastColumn="0"/>
              <w:rPr>
                <w:lang w:val="en-GB" w:eastAsia="en-US"/>
              </w:rPr>
            </w:pPr>
          </w:p>
        </w:tc>
      </w:tr>
      <w:tr w:rsidR="00D34409" w:rsidRPr="00BD23C1" w14:paraId="62C963AA" w14:textId="77777777" w:rsidTr="00A44342">
        <w:tc>
          <w:tcPr>
            <w:cnfStyle w:val="001000000000" w:firstRow="0" w:lastRow="0" w:firstColumn="1" w:lastColumn="0" w:oddVBand="0" w:evenVBand="0" w:oddHBand="0" w:evenHBand="0" w:firstRowFirstColumn="0" w:firstRowLastColumn="0" w:lastRowFirstColumn="0" w:lastRowLastColumn="0"/>
            <w:tcW w:w="2376" w:type="dxa"/>
            <w:shd w:val="clear" w:color="auto" w:fill="DBE5F1" w:themeFill="accent1" w:themeFillTint="33"/>
          </w:tcPr>
          <w:p w14:paraId="1122094F" w14:textId="77777777" w:rsidR="00D34409" w:rsidRPr="00BD23C1" w:rsidRDefault="00D34409" w:rsidP="00A44342">
            <w:pPr>
              <w:rPr>
                <w:b/>
                <w:lang w:val="en-GB" w:eastAsia="en-US"/>
              </w:rPr>
            </w:pPr>
            <w:r w:rsidRPr="00BD23C1">
              <w:rPr>
                <w:b/>
                <w:lang w:val="en-GB" w:eastAsia="en-US"/>
              </w:rPr>
              <w:t>Email Address:</w:t>
            </w:r>
          </w:p>
        </w:tc>
        <w:tc>
          <w:tcPr>
            <w:tcW w:w="6866" w:type="dxa"/>
          </w:tcPr>
          <w:p w14:paraId="61CBCECC" w14:textId="77777777" w:rsidR="00D34409" w:rsidRPr="00BD23C1" w:rsidRDefault="00D34409" w:rsidP="00A44342">
            <w:pPr>
              <w:cnfStyle w:val="000000000000" w:firstRow="0" w:lastRow="0" w:firstColumn="0" w:lastColumn="0" w:oddVBand="0" w:evenVBand="0" w:oddHBand="0" w:evenHBand="0" w:firstRowFirstColumn="0" w:firstRowLastColumn="0" w:lastRowFirstColumn="0" w:lastRowLastColumn="0"/>
              <w:rPr>
                <w:lang w:val="en-GB" w:eastAsia="en-US"/>
              </w:rPr>
            </w:pPr>
          </w:p>
        </w:tc>
      </w:tr>
    </w:tbl>
    <w:p w14:paraId="40BB71EA" w14:textId="720DEF74" w:rsidR="00D34409" w:rsidRPr="00BD23C1" w:rsidRDefault="00D34409" w:rsidP="0007614B">
      <w:pPr>
        <w:rPr>
          <w:lang w:eastAsia="en-US"/>
        </w:rPr>
      </w:pPr>
    </w:p>
    <w:p w14:paraId="1BA81FFE" w14:textId="35B1B7D9" w:rsidR="00D34409" w:rsidRPr="00BD23C1" w:rsidRDefault="00FE7351" w:rsidP="00FE7351">
      <w:pPr>
        <w:pStyle w:val="Heading2"/>
        <w:numPr>
          <w:ilvl w:val="0"/>
          <w:numId w:val="0"/>
        </w:numPr>
        <w:ind w:left="576" w:hanging="576"/>
      </w:pPr>
      <w:bookmarkStart w:id="36" w:name="_Toc130543554"/>
      <w:r w:rsidRPr="00BD23C1">
        <w:t>Statement of Compliance</w:t>
      </w:r>
      <w:bookmarkEnd w:id="36"/>
      <w:r w:rsidRPr="00BD23C1">
        <w:t xml:space="preserve"> </w:t>
      </w:r>
    </w:p>
    <w:p w14:paraId="7DE6D2C6" w14:textId="77777777" w:rsidR="00FE7351" w:rsidRPr="00BD23C1" w:rsidRDefault="00FE7351" w:rsidP="0007614B">
      <w:pPr>
        <w:rPr>
          <w:lang w:eastAsia="en-US"/>
        </w:rPr>
      </w:pPr>
    </w:p>
    <w:p w14:paraId="6226591E" w14:textId="77777777" w:rsidR="00FE7351" w:rsidRPr="00BD23C1" w:rsidRDefault="00FE7351" w:rsidP="00FE7351">
      <w:pPr>
        <w:rPr>
          <w:rFonts w:cs="Arial"/>
        </w:rPr>
      </w:pPr>
      <w:r w:rsidRPr="00BD23C1">
        <w:rPr>
          <w:rFonts w:cs="Arial"/>
        </w:rPr>
        <w:t>By executing this proposal form in strict accordance with the RFT documents:</w:t>
      </w:r>
    </w:p>
    <w:p w14:paraId="7435C137" w14:textId="77777777" w:rsidR="00FE7351" w:rsidRPr="00BD23C1" w:rsidRDefault="00FE7351" w:rsidP="00FE7351">
      <w:pPr>
        <w:numPr>
          <w:ilvl w:val="0"/>
          <w:numId w:val="25"/>
        </w:numPr>
        <w:overflowPunct/>
        <w:spacing w:after="120" w:line="260" w:lineRule="atLeast"/>
        <w:jc w:val="left"/>
        <w:textAlignment w:val="center"/>
        <w:rPr>
          <w:rFonts w:cs="Arial"/>
        </w:rPr>
      </w:pPr>
      <w:r w:rsidRPr="00BD23C1">
        <w:rPr>
          <w:rFonts w:cs="Arial"/>
        </w:rPr>
        <w:t>the Respondent submits a proposal and offers to carry out the Services named, shown and described in the RFT;</w:t>
      </w:r>
    </w:p>
    <w:p w14:paraId="4D425BB5" w14:textId="77777777" w:rsidR="00FE7351" w:rsidRPr="00BD23C1" w:rsidRDefault="00FE7351" w:rsidP="00FE7351">
      <w:pPr>
        <w:spacing w:after="240"/>
        <w:ind w:left="720" w:hanging="360"/>
        <w:rPr>
          <w:rFonts w:cs="Arial"/>
        </w:rPr>
      </w:pPr>
      <w:r w:rsidRPr="00BD23C1">
        <w:rPr>
          <w:rFonts w:cs="Arial"/>
        </w:rPr>
        <w:t xml:space="preserve">B. </w:t>
      </w:r>
      <w:r w:rsidRPr="00BD23C1">
        <w:rPr>
          <w:rFonts w:cs="Arial"/>
        </w:rPr>
        <w:tab/>
        <w:t xml:space="preserve">the Respondent has detailed any and all Departures, Clarifications and Assumption in the table provided in Schedule of Departures, Clarifications and Assumptions; </w:t>
      </w:r>
    </w:p>
    <w:p w14:paraId="05C50AFF" w14:textId="77777777" w:rsidR="00FE7351" w:rsidRPr="00BD23C1" w:rsidRDefault="00FE7351" w:rsidP="00FE7351">
      <w:pPr>
        <w:spacing w:after="240"/>
        <w:ind w:left="720" w:hanging="360"/>
        <w:rPr>
          <w:rFonts w:cs="Arial"/>
        </w:rPr>
      </w:pPr>
      <w:r w:rsidRPr="00BD23C1">
        <w:rPr>
          <w:rFonts w:cs="Arial"/>
        </w:rPr>
        <w:t>C.</w:t>
      </w:r>
      <w:r w:rsidRPr="00BD23C1">
        <w:rPr>
          <w:rFonts w:cs="Arial"/>
        </w:rPr>
        <w:tab/>
        <w:t>the Respondent warrants that the information provided within their submission is true and accurate at the time of submission; and</w:t>
      </w:r>
    </w:p>
    <w:p w14:paraId="73437CC0" w14:textId="77777777" w:rsidR="00FE7351" w:rsidRPr="00BD23C1" w:rsidRDefault="00FE7351" w:rsidP="00FE7351">
      <w:pPr>
        <w:ind w:left="720" w:hanging="360"/>
        <w:rPr>
          <w:rFonts w:cs="Arial"/>
        </w:rPr>
      </w:pPr>
      <w:r w:rsidRPr="00BD23C1">
        <w:rPr>
          <w:rFonts w:cs="Arial"/>
        </w:rPr>
        <w:t>D.</w:t>
      </w:r>
      <w:r w:rsidRPr="00BD23C1">
        <w:rPr>
          <w:rFonts w:cs="Arial"/>
        </w:rPr>
        <w:tab/>
        <w:t>the Respondent further promises and agrees, in the event of the proposal being accepted, to be bound by the Request for Tender and the submitted proposal and any other terms of the Contract.</w:t>
      </w:r>
    </w:p>
    <w:p w14:paraId="7F15C0B7" w14:textId="77777777" w:rsidR="00FE7351" w:rsidRPr="00BD23C1" w:rsidRDefault="00FE7351" w:rsidP="00FE7351">
      <w:pPr>
        <w:ind w:left="720" w:hanging="360"/>
        <w:rPr>
          <w:rFonts w:cs="Arial"/>
        </w:rPr>
      </w:pPr>
    </w:p>
    <w:p w14:paraId="008F2D23" w14:textId="77777777" w:rsidR="00FE7351" w:rsidRPr="00BD23C1" w:rsidRDefault="00FE7351" w:rsidP="00FE7351">
      <w:pPr>
        <w:ind w:left="720" w:hanging="360"/>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FE7351" w:rsidRPr="00BD23C1" w14:paraId="6B82F1B2" w14:textId="77777777" w:rsidTr="00A44342">
        <w:trPr>
          <w:trHeight w:val="502"/>
          <w:jc w:val="center"/>
        </w:trPr>
        <w:tc>
          <w:tcPr>
            <w:tcW w:w="4463" w:type="dxa"/>
            <w:shd w:val="clear" w:color="auto" w:fill="auto"/>
          </w:tcPr>
          <w:p w14:paraId="0FC3468C" w14:textId="77777777" w:rsidR="00FE7351" w:rsidRPr="00BD23C1" w:rsidRDefault="00FE7351" w:rsidP="00A44342">
            <w:pPr>
              <w:pBdr>
                <w:bottom w:val="single" w:sz="12" w:space="1" w:color="auto"/>
              </w:pBdr>
              <w:rPr>
                <w:rFonts w:cs="Arial"/>
              </w:rPr>
            </w:pPr>
          </w:p>
          <w:p w14:paraId="5176307E" w14:textId="77777777" w:rsidR="00FE7351" w:rsidRPr="00BD23C1" w:rsidRDefault="00FE7351" w:rsidP="00A44342">
            <w:pPr>
              <w:pBdr>
                <w:bottom w:val="single" w:sz="12" w:space="1" w:color="auto"/>
              </w:pBdr>
              <w:rPr>
                <w:rFonts w:cs="Arial"/>
                <w:color w:val="626366"/>
              </w:rPr>
            </w:pPr>
          </w:p>
          <w:p w14:paraId="3E2F29A1" w14:textId="77777777" w:rsidR="00FE7351" w:rsidRPr="00BD23C1" w:rsidRDefault="00FE7351" w:rsidP="00A44342">
            <w:pPr>
              <w:jc w:val="center"/>
              <w:rPr>
                <w:rFonts w:cs="Arial"/>
              </w:rPr>
            </w:pPr>
            <w:r w:rsidRPr="00BD23C1">
              <w:rPr>
                <w:rFonts w:cs="Arial"/>
              </w:rPr>
              <w:lastRenderedPageBreak/>
              <w:t>(Signature of Authorised Person)</w:t>
            </w:r>
          </w:p>
        </w:tc>
        <w:tc>
          <w:tcPr>
            <w:tcW w:w="4463" w:type="dxa"/>
            <w:shd w:val="clear" w:color="auto" w:fill="auto"/>
          </w:tcPr>
          <w:p w14:paraId="325CCB2C" w14:textId="77777777" w:rsidR="00FE7351" w:rsidRPr="00BD23C1" w:rsidRDefault="00FE7351" w:rsidP="00A44342">
            <w:pPr>
              <w:pBdr>
                <w:bottom w:val="single" w:sz="12" w:space="1" w:color="auto"/>
              </w:pBdr>
              <w:rPr>
                <w:rFonts w:cs="Arial"/>
              </w:rPr>
            </w:pPr>
          </w:p>
          <w:p w14:paraId="2CEB2DFA" w14:textId="77777777" w:rsidR="00FE7351" w:rsidRPr="00BD23C1" w:rsidRDefault="00FE7351" w:rsidP="00A44342">
            <w:pPr>
              <w:pBdr>
                <w:bottom w:val="single" w:sz="12" w:space="1" w:color="auto"/>
              </w:pBdr>
              <w:rPr>
                <w:rFonts w:cs="Arial"/>
              </w:rPr>
            </w:pPr>
          </w:p>
          <w:p w14:paraId="554FA53D" w14:textId="77777777" w:rsidR="00FE7351" w:rsidRPr="00BD23C1" w:rsidRDefault="00FE7351" w:rsidP="00A44342">
            <w:pPr>
              <w:jc w:val="center"/>
              <w:rPr>
                <w:rFonts w:cs="Arial"/>
              </w:rPr>
            </w:pPr>
            <w:r w:rsidRPr="00BD23C1">
              <w:rPr>
                <w:rFonts w:cs="Arial"/>
              </w:rPr>
              <w:lastRenderedPageBreak/>
              <w:t>(Signature of Witness)</w:t>
            </w:r>
          </w:p>
        </w:tc>
      </w:tr>
      <w:tr w:rsidR="00FE7351" w:rsidRPr="00BD23C1" w14:paraId="326F9F74" w14:textId="77777777" w:rsidTr="00A44342">
        <w:trPr>
          <w:trHeight w:val="1168"/>
          <w:jc w:val="center"/>
        </w:trPr>
        <w:tc>
          <w:tcPr>
            <w:tcW w:w="4463" w:type="dxa"/>
          </w:tcPr>
          <w:p w14:paraId="197F2005" w14:textId="77777777" w:rsidR="00FE7351" w:rsidRPr="00BD23C1" w:rsidRDefault="00FE7351" w:rsidP="00A44342">
            <w:pPr>
              <w:pBdr>
                <w:bottom w:val="single" w:sz="12" w:space="1" w:color="auto"/>
              </w:pBdr>
              <w:jc w:val="center"/>
              <w:rPr>
                <w:rFonts w:cs="Arial"/>
              </w:rPr>
            </w:pPr>
          </w:p>
          <w:p w14:paraId="3CFC1817" w14:textId="77777777" w:rsidR="00FE7351" w:rsidRPr="00BD23C1" w:rsidRDefault="00FE7351" w:rsidP="00A44342">
            <w:pPr>
              <w:pBdr>
                <w:bottom w:val="single" w:sz="12" w:space="1" w:color="auto"/>
              </w:pBdr>
              <w:jc w:val="center"/>
              <w:rPr>
                <w:rFonts w:cs="Arial"/>
              </w:rPr>
            </w:pPr>
          </w:p>
          <w:p w14:paraId="2E34EDA4" w14:textId="77777777" w:rsidR="00FE7351" w:rsidRPr="00BD23C1" w:rsidRDefault="00FE7351" w:rsidP="00A44342">
            <w:pPr>
              <w:jc w:val="center"/>
              <w:rPr>
                <w:rFonts w:cs="Arial"/>
              </w:rPr>
            </w:pPr>
            <w:r w:rsidRPr="00BD23C1">
              <w:rPr>
                <w:rFonts w:cs="Arial"/>
              </w:rPr>
              <w:t>(Print Name of Authorised Person)</w:t>
            </w:r>
          </w:p>
        </w:tc>
        <w:tc>
          <w:tcPr>
            <w:tcW w:w="4463" w:type="dxa"/>
          </w:tcPr>
          <w:p w14:paraId="3F8D8AC3" w14:textId="77777777" w:rsidR="00FE7351" w:rsidRPr="00BD23C1" w:rsidRDefault="00FE7351" w:rsidP="00A44342">
            <w:pPr>
              <w:pBdr>
                <w:bottom w:val="single" w:sz="12" w:space="1" w:color="auto"/>
              </w:pBdr>
              <w:jc w:val="center"/>
              <w:rPr>
                <w:rFonts w:cs="Arial"/>
              </w:rPr>
            </w:pPr>
          </w:p>
          <w:p w14:paraId="3411410B" w14:textId="77777777" w:rsidR="00FE7351" w:rsidRPr="00BD23C1" w:rsidRDefault="00FE7351" w:rsidP="00A44342">
            <w:pPr>
              <w:pBdr>
                <w:bottom w:val="single" w:sz="12" w:space="1" w:color="auto"/>
              </w:pBdr>
              <w:jc w:val="center"/>
              <w:rPr>
                <w:rFonts w:cs="Arial"/>
              </w:rPr>
            </w:pPr>
          </w:p>
          <w:p w14:paraId="14F9138C" w14:textId="77777777" w:rsidR="00FE7351" w:rsidRPr="00BD23C1" w:rsidRDefault="00FE7351" w:rsidP="00A44342">
            <w:pPr>
              <w:jc w:val="center"/>
              <w:rPr>
                <w:rFonts w:cs="Arial"/>
              </w:rPr>
            </w:pPr>
            <w:r w:rsidRPr="00BD23C1">
              <w:rPr>
                <w:rFonts w:cs="Arial"/>
              </w:rPr>
              <w:t>(Print Name of Witness)</w:t>
            </w:r>
          </w:p>
        </w:tc>
      </w:tr>
      <w:tr w:rsidR="00FE7351" w:rsidRPr="00BD23C1" w14:paraId="72712814" w14:textId="77777777" w:rsidTr="00A44342">
        <w:trPr>
          <w:trHeight w:val="1225"/>
          <w:jc w:val="center"/>
        </w:trPr>
        <w:tc>
          <w:tcPr>
            <w:tcW w:w="4463" w:type="dxa"/>
          </w:tcPr>
          <w:p w14:paraId="7F44E474" w14:textId="77777777" w:rsidR="00FE7351" w:rsidRPr="00BD23C1" w:rsidRDefault="00FE7351" w:rsidP="00A44342">
            <w:pPr>
              <w:pBdr>
                <w:bottom w:val="single" w:sz="12" w:space="1" w:color="auto"/>
              </w:pBdr>
              <w:jc w:val="center"/>
              <w:rPr>
                <w:rFonts w:cs="Arial"/>
              </w:rPr>
            </w:pPr>
          </w:p>
          <w:p w14:paraId="10FD22A4" w14:textId="77777777" w:rsidR="00FE7351" w:rsidRPr="00BD23C1" w:rsidRDefault="00FE7351" w:rsidP="00A44342">
            <w:pPr>
              <w:pBdr>
                <w:bottom w:val="single" w:sz="12" w:space="1" w:color="auto"/>
              </w:pBdr>
              <w:jc w:val="center"/>
              <w:rPr>
                <w:rFonts w:cs="Arial"/>
              </w:rPr>
            </w:pPr>
          </w:p>
          <w:p w14:paraId="5A26A1A7" w14:textId="77777777" w:rsidR="00FE7351" w:rsidRPr="00BD23C1" w:rsidRDefault="00FE7351" w:rsidP="00A44342">
            <w:pPr>
              <w:jc w:val="center"/>
              <w:rPr>
                <w:rFonts w:cs="Arial"/>
              </w:rPr>
            </w:pPr>
            <w:r w:rsidRPr="00BD23C1">
              <w:rPr>
                <w:rFonts w:cs="Arial"/>
              </w:rPr>
              <w:t>(Date)</w:t>
            </w:r>
          </w:p>
        </w:tc>
        <w:tc>
          <w:tcPr>
            <w:tcW w:w="4463" w:type="dxa"/>
          </w:tcPr>
          <w:p w14:paraId="171466BA" w14:textId="77777777" w:rsidR="00FE7351" w:rsidRPr="00BD23C1" w:rsidRDefault="00FE7351" w:rsidP="00A44342">
            <w:pPr>
              <w:pBdr>
                <w:bottom w:val="single" w:sz="12" w:space="1" w:color="auto"/>
              </w:pBdr>
              <w:jc w:val="center"/>
              <w:rPr>
                <w:rFonts w:cs="Arial"/>
                <w:b/>
              </w:rPr>
            </w:pPr>
          </w:p>
          <w:p w14:paraId="04B5A5FF" w14:textId="77777777" w:rsidR="00FE7351" w:rsidRPr="00BD23C1" w:rsidRDefault="00FE7351" w:rsidP="00A44342">
            <w:pPr>
              <w:pBdr>
                <w:bottom w:val="single" w:sz="12" w:space="1" w:color="auto"/>
              </w:pBdr>
              <w:jc w:val="center"/>
              <w:rPr>
                <w:rFonts w:cs="Arial"/>
                <w:b/>
              </w:rPr>
            </w:pPr>
          </w:p>
          <w:p w14:paraId="47ADD27F" w14:textId="77777777" w:rsidR="00FE7351" w:rsidRPr="00BD23C1" w:rsidRDefault="00FE7351" w:rsidP="00A44342">
            <w:pPr>
              <w:jc w:val="center"/>
              <w:rPr>
                <w:rFonts w:cs="Arial"/>
              </w:rPr>
            </w:pPr>
            <w:r w:rsidRPr="00BD23C1">
              <w:rPr>
                <w:rFonts w:cs="Arial"/>
              </w:rPr>
              <w:t>(Date)</w:t>
            </w:r>
          </w:p>
        </w:tc>
      </w:tr>
    </w:tbl>
    <w:p w14:paraId="249609F9" w14:textId="77777777" w:rsidR="00ED6843" w:rsidRPr="00BD23C1" w:rsidRDefault="00ED6843" w:rsidP="0007614B">
      <w:pPr>
        <w:rPr>
          <w:lang w:eastAsia="en-US"/>
        </w:rPr>
      </w:pPr>
    </w:p>
    <w:p w14:paraId="0D633B25" w14:textId="1E12FF68" w:rsidR="001E0324" w:rsidRPr="00BD23C1" w:rsidRDefault="001E0324" w:rsidP="001E0324">
      <w:pPr>
        <w:pStyle w:val="Heading1"/>
        <w:numPr>
          <w:ilvl w:val="0"/>
          <w:numId w:val="0"/>
        </w:numPr>
        <w:ind w:left="851" w:hanging="851"/>
      </w:pPr>
      <w:bookmarkStart w:id="37" w:name="_Toc130543555"/>
      <w:r w:rsidRPr="00BD23C1">
        <w:lastRenderedPageBreak/>
        <w:t>Schedule 2 – Pricing Schedules</w:t>
      </w:r>
      <w:bookmarkEnd w:id="37"/>
    </w:p>
    <w:p w14:paraId="7009E737" w14:textId="427C3CF7" w:rsidR="001E0324" w:rsidRPr="00BD23C1" w:rsidRDefault="002B57CC" w:rsidP="001E0324">
      <w:pPr>
        <w:rPr>
          <w:lang w:eastAsia="en-US"/>
        </w:rPr>
      </w:pPr>
      <w:r w:rsidRPr="00BD23C1">
        <w:rPr>
          <w:lang w:eastAsia="en-US"/>
        </w:rPr>
        <w:t>Respondents</w:t>
      </w:r>
      <w:r w:rsidR="001E0324" w:rsidRPr="00BD23C1">
        <w:rPr>
          <w:lang w:eastAsia="en-US"/>
        </w:rPr>
        <w:t xml:space="preserve"> are to complete Schedules 2.1</w:t>
      </w:r>
      <w:r w:rsidR="00D830C0" w:rsidRPr="00BD23C1">
        <w:rPr>
          <w:lang w:eastAsia="en-US"/>
        </w:rPr>
        <w:t xml:space="preserve">. </w:t>
      </w:r>
      <w:r w:rsidR="001E0324" w:rsidRPr="00BD23C1">
        <w:rPr>
          <w:lang w:eastAsia="en-US"/>
        </w:rPr>
        <w:t>This is a Lump Sum Tender.</w:t>
      </w:r>
    </w:p>
    <w:p w14:paraId="3534B128" w14:textId="7DEA7CBC" w:rsidR="001E0324" w:rsidRPr="00AA71AD" w:rsidRDefault="001E0324" w:rsidP="00AA71AD">
      <w:pPr>
        <w:pStyle w:val="Heading2"/>
        <w:numPr>
          <w:ilvl w:val="0"/>
          <w:numId w:val="0"/>
        </w:numPr>
        <w:ind w:left="576" w:hanging="576"/>
      </w:pPr>
      <w:bookmarkStart w:id="38" w:name="_Toc130543556"/>
      <w:r w:rsidRPr="00BD23C1">
        <w:t>2.1 Lump Sum Pricing Schedule</w:t>
      </w:r>
      <w:r w:rsidR="00AA71AD">
        <w:t>:</w:t>
      </w:r>
      <w:bookmarkEnd w:id="38"/>
    </w:p>
    <w:tbl>
      <w:tblPr>
        <w:tblStyle w:val="TableGrid0"/>
        <w:tblW w:w="8345" w:type="dxa"/>
        <w:tblInd w:w="155" w:type="dxa"/>
        <w:tblCellMar>
          <w:top w:w="71" w:type="dxa"/>
          <w:left w:w="108" w:type="dxa"/>
          <w:right w:w="53" w:type="dxa"/>
        </w:tblCellMar>
        <w:tblLook w:val="04A0" w:firstRow="1" w:lastRow="0" w:firstColumn="1" w:lastColumn="0" w:noHBand="0" w:noVBand="1"/>
      </w:tblPr>
      <w:tblGrid>
        <w:gridCol w:w="815"/>
        <w:gridCol w:w="5546"/>
        <w:gridCol w:w="1984"/>
      </w:tblGrid>
      <w:tr w:rsidR="001E0324" w:rsidRPr="00BD23C1" w14:paraId="40B7C947" w14:textId="77777777" w:rsidTr="00F3573F">
        <w:trPr>
          <w:trHeight w:val="492"/>
        </w:trPr>
        <w:tc>
          <w:tcPr>
            <w:tcW w:w="8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417D11AA" w14:textId="77777777" w:rsidR="001E0324" w:rsidRPr="00BD23C1" w:rsidRDefault="001E0324" w:rsidP="00A44342">
            <w:pPr>
              <w:spacing w:line="259" w:lineRule="auto"/>
              <w:jc w:val="center"/>
            </w:pPr>
            <w:r w:rsidRPr="00BD23C1">
              <w:rPr>
                <w:b/>
              </w:rPr>
              <w:t xml:space="preserve">Item No </w:t>
            </w:r>
          </w:p>
        </w:tc>
        <w:tc>
          <w:tcPr>
            <w:tcW w:w="55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190A77F" w14:textId="77777777" w:rsidR="001E0324" w:rsidRDefault="001E0324" w:rsidP="00A44342">
            <w:pPr>
              <w:spacing w:line="259" w:lineRule="auto"/>
              <w:ind w:right="58"/>
              <w:jc w:val="center"/>
              <w:rPr>
                <w:b/>
              </w:rPr>
            </w:pPr>
            <w:r w:rsidRPr="00BD23C1">
              <w:rPr>
                <w:b/>
              </w:rPr>
              <w:t xml:space="preserve">Description of Work </w:t>
            </w:r>
          </w:p>
          <w:p w14:paraId="761B8131" w14:textId="1C274DB4" w:rsidR="008B45E7" w:rsidRPr="008B45E7" w:rsidRDefault="008B45E7" w:rsidP="008B45E7">
            <w:pPr>
              <w:spacing w:line="259" w:lineRule="auto"/>
              <w:ind w:right="58"/>
              <w:jc w:val="left"/>
              <w:rPr>
                <w:b/>
                <w:bCs/>
              </w:rPr>
            </w:pPr>
            <w:r w:rsidRPr="008B45E7">
              <w:rPr>
                <w:b/>
                <w:bCs/>
              </w:rPr>
              <w:t>BOX RODGE ROAD AND GULARGAMBONE ROAD RENEWAL PROJECT</w:t>
            </w:r>
          </w:p>
        </w:tc>
        <w:tc>
          <w:tcPr>
            <w:tcW w:w="1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8383E39" w14:textId="21F1AE22" w:rsidR="001E0324" w:rsidRPr="00BD23C1" w:rsidRDefault="001E0324" w:rsidP="00A44342">
            <w:pPr>
              <w:spacing w:line="259" w:lineRule="auto"/>
              <w:ind w:right="53"/>
              <w:jc w:val="center"/>
            </w:pPr>
            <w:r w:rsidRPr="00BD23C1">
              <w:rPr>
                <w:b/>
              </w:rPr>
              <w:t>Amount (</w:t>
            </w:r>
            <w:r w:rsidR="001F52FF">
              <w:rPr>
                <w:b/>
              </w:rPr>
              <w:t xml:space="preserve">excluding </w:t>
            </w:r>
            <w:r w:rsidRPr="00BD23C1">
              <w:rPr>
                <w:b/>
              </w:rPr>
              <w:t xml:space="preserve">GST) </w:t>
            </w:r>
          </w:p>
        </w:tc>
      </w:tr>
      <w:tr w:rsidR="001F52FF" w:rsidRPr="00BD23C1" w14:paraId="3136ECDA" w14:textId="77777777" w:rsidTr="00F3573F">
        <w:trPr>
          <w:trHeight w:val="360"/>
        </w:trPr>
        <w:tc>
          <w:tcPr>
            <w:tcW w:w="815" w:type="dxa"/>
            <w:tcBorders>
              <w:top w:val="single" w:sz="4" w:space="0" w:color="000000"/>
              <w:left w:val="single" w:sz="4" w:space="0" w:color="000000"/>
              <w:bottom w:val="single" w:sz="4" w:space="0" w:color="000000"/>
              <w:right w:val="single" w:sz="4" w:space="0" w:color="000000"/>
            </w:tcBorders>
          </w:tcPr>
          <w:p w14:paraId="301A6E03" w14:textId="77777777" w:rsidR="001F52FF" w:rsidRPr="00BD23C1" w:rsidRDefault="001F52FF" w:rsidP="00F87AE4">
            <w:pPr>
              <w:spacing w:line="259" w:lineRule="auto"/>
              <w:ind w:right="61"/>
              <w:jc w:val="center"/>
            </w:pPr>
          </w:p>
        </w:tc>
        <w:tc>
          <w:tcPr>
            <w:tcW w:w="5546" w:type="dxa"/>
            <w:tcBorders>
              <w:top w:val="single" w:sz="4" w:space="0" w:color="000000"/>
              <w:left w:val="single" w:sz="4" w:space="0" w:color="000000"/>
              <w:bottom w:val="single" w:sz="4" w:space="0" w:color="000000"/>
              <w:right w:val="single" w:sz="4" w:space="0" w:color="000000"/>
            </w:tcBorders>
          </w:tcPr>
          <w:p w14:paraId="00FB3E10" w14:textId="78817386" w:rsidR="001F52FF" w:rsidRPr="00BD23C1" w:rsidRDefault="001F52FF" w:rsidP="00F87AE4">
            <w:pPr>
              <w:spacing w:line="259" w:lineRule="auto"/>
              <w:jc w:val="left"/>
            </w:pPr>
            <w:r w:rsidRPr="00BD23C1">
              <w:rPr>
                <w:b/>
                <w:bCs/>
              </w:rPr>
              <w:t>LUMP SUM TOTAL (</w:t>
            </w:r>
            <w:r>
              <w:rPr>
                <w:b/>
                <w:bCs/>
              </w:rPr>
              <w:t>ex</w:t>
            </w:r>
            <w:r w:rsidRPr="00BD23C1">
              <w:rPr>
                <w:b/>
                <w:bCs/>
              </w:rPr>
              <w:t>cluding GST)</w:t>
            </w:r>
          </w:p>
        </w:tc>
        <w:tc>
          <w:tcPr>
            <w:tcW w:w="1984" w:type="dxa"/>
            <w:tcBorders>
              <w:top w:val="single" w:sz="4" w:space="0" w:color="000000"/>
              <w:left w:val="single" w:sz="4" w:space="0" w:color="000000"/>
              <w:bottom w:val="single" w:sz="4" w:space="0" w:color="000000"/>
              <w:right w:val="single" w:sz="4" w:space="0" w:color="000000"/>
            </w:tcBorders>
          </w:tcPr>
          <w:p w14:paraId="41889E8A" w14:textId="77777777" w:rsidR="001F52FF" w:rsidRPr="00BD23C1" w:rsidRDefault="001F52FF" w:rsidP="00F87AE4">
            <w:pPr>
              <w:spacing w:line="259" w:lineRule="auto"/>
              <w:ind w:left="1"/>
              <w:jc w:val="left"/>
            </w:pPr>
          </w:p>
        </w:tc>
      </w:tr>
      <w:tr w:rsidR="001F52FF" w:rsidRPr="00BD23C1" w14:paraId="6475E018" w14:textId="77777777" w:rsidTr="00F3573F">
        <w:trPr>
          <w:trHeight w:val="360"/>
        </w:trPr>
        <w:tc>
          <w:tcPr>
            <w:tcW w:w="815" w:type="dxa"/>
            <w:tcBorders>
              <w:top w:val="single" w:sz="4" w:space="0" w:color="000000"/>
              <w:left w:val="single" w:sz="4" w:space="0" w:color="000000"/>
              <w:bottom w:val="single" w:sz="4" w:space="0" w:color="000000"/>
              <w:right w:val="single" w:sz="4" w:space="0" w:color="000000"/>
            </w:tcBorders>
          </w:tcPr>
          <w:p w14:paraId="10BB16A0" w14:textId="77777777" w:rsidR="001F52FF" w:rsidRPr="00BD23C1" w:rsidRDefault="001F52FF" w:rsidP="00F87AE4">
            <w:pPr>
              <w:spacing w:line="259" w:lineRule="auto"/>
              <w:ind w:right="61"/>
              <w:jc w:val="center"/>
            </w:pPr>
          </w:p>
        </w:tc>
        <w:tc>
          <w:tcPr>
            <w:tcW w:w="5546" w:type="dxa"/>
            <w:tcBorders>
              <w:top w:val="single" w:sz="4" w:space="0" w:color="000000"/>
              <w:left w:val="single" w:sz="4" w:space="0" w:color="000000"/>
              <w:bottom w:val="single" w:sz="4" w:space="0" w:color="000000"/>
              <w:right w:val="single" w:sz="4" w:space="0" w:color="000000"/>
            </w:tcBorders>
          </w:tcPr>
          <w:p w14:paraId="745FAC1F" w14:textId="70270C51" w:rsidR="001F52FF" w:rsidRPr="001F52FF" w:rsidRDefault="001F52FF" w:rsidP="00F87AE4">
            <w:pPr>
              <w:spacing w:line="259" w:lineRule="auto"/>
              <w:jc w:val="left"/>
              <w:rPr>
                <w:b/>
                <w:bCs/>
              </w:rPr>
            </w:pPr>
            <w:r w:rsidRPr="001F52FF">
              <w:rPr>
                <w:b/>
                <w:bCs/>
              </w:rPr>
              <w:t>GST</w:t>
            </w:r>
            <w:r w:rsidR="00AA71AD">
              <w:rPr>
                <w:b/>
                <w:bCs/>
              </w:rPr>
              <w:t xml:space="preserve"> – 10%</w:t>
            </w:r>
          </w:p>
        </w:tc>
        <w:tc>
          <w:tcPr>
            <w:tcW w:w="1984" w:type="dxa"/>
            <w:tcBorders>
              <w:top w:val="single" w:sz="4" w:space="0" w:color="000000"/>
              <w:left w:val="single" w:sz="4" w:space="0" w:color="000000"/>
              <w:bottom w:val="single" w:sz="4" w:space="0" w:color="000000"/>
              <w:right w:val="single" w:sz="4" w:space="0" w:color="000000"/>
            </w:tcBorders>
          </w:tcPr>
          <w:p w14:paraId="155B23B7" w14:textId="77777777" w:rsidR="001F52FF" w:rsidRPr="00BD23C1" w:rsidRDefault="001F52FF" w:rsidP="00F87AE4">
            <w:pPr>
              <w:spacing w:line="259" w:lineRule="auto"/>
              <w:ind w:left="1"/>
              <w:jc w:val="left"/>
            </w:pPr>
          </w:p>
        </w:tc>
      </w:tr>
      <w:tr w:rsidR="00F87AE4" w:rsidRPr="00BD23C1" w14:paraId="2A953538" w14:textId="77777777" w:rsidTr="00F3573F">
        <w:trPr>
          <w:trHeight w:val="360"/>
        </w:trPr>
        <w:tc>
          <w:tcPr>
            <w:tcW w:w="815" w:type="dxa"/>
            <w:tcBorders>
              <w:top w:val="single" w:sz="4" w:space="0" w:color="000000"/>
              <w:left w:val="single" w:sz="4" w:space="0" w:color="000000"/>
              <w:bottom w:val="single" w:sz="4" w:space="0" w:color="000000"/>
              <w:right w:val="single" w:sz="4" w:space="0" w:color="000000"/>
            </w:tcBorders>
          </w:tcPr>
          <w:p w14:paraId="0A032393" w14:textId="77777777" w:rsidR="00F87AE4" w:rsidRPr="00BD23C1" w:rsidRDefault="00F87AE4" w:rsidP="00F87AE4">
            <w:pPr>
              <w:spacing w:line="259" w:lineRule="auto"/>
              <w:ind w:right="1"/>
              <w:jc w:val="center"/>
            </w:pPr>
            <w:r w:rsidRPr="00BD23C1">
              <w:rPr>
                <w:b/>
              </w:rPr>
              <w:t xml:space="preserve"> </w:t>
            </w:r>
          </w:p>
        </w:tc>
        <w:tc>
          <w:tcPr>
            <w:tcW w:w="5546" w:type="dxa"/>
            <w:tcBorders>
              <w:top w:val="single" w:sz="4" w:space="0" w:color="000000"/>
              <w:left w:val="single" w:sz="4" w:space="0" w:color="000000"/>
              <w:bottom w:val="single" w:sz="4" w:space="0" w:color="000000"/>
              <w:right w:val="single" w:sz="4" w:space="0" w:color="000000"/>
            </w:tcBorders>
          </w:tcPr>
          <w:p w14:paraId="35788549" w14:textId="77777777" w:rsidR="00F87AE4" w:rsidRPr="00AA71AD" w:rsidRDefault="00F87AE4" w:rsidP="00F87AE4">
            <w:pPr>
              <w:spacing w:line="259" w:lineRule="auto"/>
              <w:jc w:val="left"/>
              <w:rPr>
                <w:b/>
                <w:bCs/>
                <w:color w:val="0000CC"/>
              </w:rPr>
            </w:pPr>
            <w:r w:rsidRPr="00BD23C1">
              <w:rPr>
                <w:b/>
                <w:bCs/>
              </w:rPr>
              <w:t xml:space="preserve"> </w:t>
            </w:r>
            <w:r w:rsidRPr="00AA71AD">
              <w:rPr>
                <w:b/>
                <w:bCs/>
                <w:color w:val="0000CC"/>
              </w:rPr>
              <w:t>LUMP SUM TOTAL (Including GST)</w:t>
            </w:r>
          </w:p>
        </w:tc>
        <w:tc>
          <w:tcPr>
            <w:tcW w:w="1984" w:type="dxa"/>
            <w:tcBorders>
              <w:top w:val="single" w:sz="4" w:space="0" w:color="000000"/>
              <w:left w:val="single" w:sz="4" w:space="0" w:color="000000"/>
              <w:bottom w:val="single" w:sz="4" w:space="0" w:color="000000"/>
              <w:right w:val="single" w:sz="4" w:space="0" w:color="000000"/>
            </w:tcBorders>
          </w:tcPr>
          <w:p w14:paraId="6B9E14EA" w14:textId="6B24EEFC" w:rsidR="00F87AE4" w:rsidRPr="00BD23C1" w:rsidRDefault="00F87AE4" w:rsidP="00F87AE4">
            <w:pPr>
              <w:spacing w:line="259" w:lineRule="auto"/>
              <w:ind w:left="1"/>
              <w:jc w:val="left"/>
            </w:pPr>
          </w:p>
        </w:tc>
      </w:tr>
    </w:tbl>
    <w:p w14:paraId="39276183" w14:textId="77777777" w:rsidR="001E0324" w:rsidRPr="00BD23C1" w:rsidRDefault="001E0324" w:rsidP="001E0324">
      <w:pPr>
        <w:rPr>
          <w:lang w:eastAsia="en-US"/>
        </w:rPr>
      </w:pPr>
    </w:p>
    <w:p w14:paraId="3C5BAEF2" w14:textId="2E836ECE" w:rsidR="00727BCA" w:rsidRPr="00BD23C1" w:rsidRDefault="00727BCA" w:rsidP="008B45E7">
      <w:pPr>
        <w:pStyle w:val="Heading1"/>
        <w:numPr>
          <w:ilvl w:val="0"/>
          <w:numId w:val="0"/>
        </w:numPr>
      </w:pPr>
      <w:bookmarkStart w:id="39" w:name="_Toc130543557"/>
      <w:r w:rsidRPr="00BD23C1">
        <w:lastRenderedPageBreak/>
        <w:t xml:space="preserve">Schedule </w:t>
      </w:r>
      <w:r w:rsidR="00F828EC" w:rsidRPr="00BD23C1">
        <w:t>3</w:t>
      </w:r>
      <w:r w:rsidRPr="00BD23C1">
        <w:t xml:space="preserve"> – Conflict of Interest</w:t>
      </w:r>
      <w:bookmarkEnd w:id="39"/>
    </w:p>
    <w:p w14:paraId="24535F4B" w14:textId="77777777" w:rsidR="00686E4C" w:rsidRPr="00BD23C1" w:rsidRDefault="00686E4C" w:rsidP="00727BCA">
      <w:pPr>
        <w:rPr>
          <w:lang w:eastAsia="en-US"/>
        </w:rPr>
      </w:pPr>
      <w:r w:rsidRPr="00BD23C1">
        <w:rPr>
          <w:lang w:eastAsia="en-US"/>
        </w:rPr>
        <w:t>Respondents are to detail any conflicts of interest if selected to provide the services:</w:t>
      </w:r>
    </w:p>
    <w:p w14:paraId="2D7B90DF" w14:textId="77777777" w:rsidR="00686E4C" w:rsidRPr="00BD23C1" w:rsidRDefault="00686E4C" w:rsidP="00727BCA">
      <w:pPr>
        <w:rPr>
          <w:lang w:eastAsia="en-US"/>
        </w:rPr>
      </w:pPr>
    </w:p>
    <w:tbl>
      <w:tblPr>
        <w:tblStyle w:val="MBaStandard"/>
        <w:tblW w:w="0" w:type="auto"/>
        <w:tblLook w:val="04A0" w:firstRow="1" w:lastRow="0" w:firstColumn="1" w:lastColumn="0" w:noHBand="0" w:noVBand="1"/>
      </w:tblPr>
      <w:tblGrid>
        <w:gridCol w:w="7054"/>
        <w:gridCol w:w="1701"/>
      </w:tblGrid>
      <w:tr w:rsidR="00702B4E" w:rsidRPr="00BD23C1" w14:paraId="3537E599" w14:textId="77777777" w:rsidTr="009B2DD6">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55" w:type="dxa"/>
            <w:gridSpan w:val="2"/>
            <w:shd w:val="clear" w:color="auto" w:fill="DBE5F1" w:themeFill="accent1" w:themeFillTint="33"/>
          </w:tcPr>
          <w:p w14:paraId="78717F91" w14:textId="77777777" w:rsidR="00702B4E" w:rsidRPr="00BD23C1" w:rsidRDefault="00702B4E" w:rsidP="00702B4E">
            <w:pPr>
              <w:rPr>
                <w:lang w:val="en-GB" w:eastAsia="en-US"/>
              </w:rPr>
            </w:pPr>
            <w:bookmarkStart w:id="40" w:name="_Hlk37076608"/>
            <w:r w:rsidRPr="00BD23C1">
              <w:rPr>
                <w:lang w:val="en-GB" w:eastAsia="en-US"/>
              </w:rPr>
              <w:t>Conflicts of Interest</w:t>
            </w:r>
          </w:p>
        </w:tc>
      </w:tr>
      <w:tr w:rsidR="00702B4E" w:rsidRPr="00BD23C1" w14:paraId="032541CE" w14:textId="77777777" w:rsidTr="009B2DD6">
        <w:trPr>
          <w:trHeight w:val="840"/>
        </w:trPr>
        <w:tc>
          <w:tcPr>
            <w:cnfStyle w:val="001000000000" w:firstRow="0" w:lastRow="0" w:firstColumn="1" w:lastColumn="0" w:oddVBand="0" w:evenVBand="0" w:oddHBand="0" w:evenHBand="0" w:firstRowFirstColumn="0" w:firstRowLastColumn="0" w:lastRowFirstColumn="0" w:lastRowLastColumn="0"/>
            <w:tcW w:w="7054" w:type="dxa"/>
            <w:tcBorders>
              <w:bottom w:val="single" w:sz="2" w:space="0" w:color="4F81BD" w:themeColor="accent1"/>
            </w:tcBorders>
            <w:shd w:val="clear" w:color="auto" w:fill="DBE5F1" w:themeFill="accent1" w:themeFillTint="33"/>
          </w:tcPr>
          <w:p w14:paraId="3C6FE53D" w14:textId="77777777" w:rsidR="00702B4E" w:rsidRPr="00BD23C1" w:rsidRDefault="00702B4E" w:rsidP="00702B4E">
            <w:pPr>
              <w:rPr>
                <w:lang w:val="en-GB" w:eastAsia="en-US"/>
              </w:rPr>
            </w:pPr>
            <w:r w:rsidRPr="00BD23C1">
              <w:rPr>
                <w:lang w:val="en-GB" w:eastAsia="en-US"/>
              </w:rPr>
              <w:t>Does the Respondent have any real or perceived Conflicts of Interest in relation to performing the obligations under the Contract?</w:t>
            </w:r>
          </w:p>
        </w:tc>
        <w:tc>
          <w:tcPr>
            <w:tcW w:w="1701" w:type="dxa"/>
            <w:tcBorders>
              <w:bottom w:val="single" w:sz="2" w:space="0" w:color="4F81BD" w:themeColor="accent1"/>
            </w:tcBorders>
          </w:tcPr>
          <w:p w14:paraId="2BBA3A04" w14:textId="77777777" w:rsidR="00702B4E" w:rsidRPr="00BD23C1" w:rsidRDefault="0053207C" w:rsidP="00702B4E">
            <w:pPr>
              <w:cnfStyle w:val="000000000000" w:firstRow="0" w:lastRow="0" w:firstColumn="0" w:lastColumn="0" w:oddVBand="0" w:evenVBand="0" w:oddHBand="0" w:evenHBand="0" w:firstRowFirstColumn="0" w:firstRowLastColumn="0" w:lastRowFirstColumn="0" w:lastRowLastColumn="0"/>
              <w:rPr>
                <w:lang w:val="en-GB" w:eastAsia="en-US"/>
              </w:rPr>
            </w:pPr>
            <w:sdt>
              <w:sdtPr>
                <w:rPr>
                  <w:b/>
                  <w:lang w:val="en-GB" w:eastAsia="en-US"/>
                </w:rPr>
                <w:id w:val="1285542960"/>
              </w:sdtPr>
              <w:sdtEndPr/>
              <w:sdtContent>
                <w:r w:rsidR="00702B4E" w:rsidRPr="00BD23C1">
                  <w:rPr>
                    <w:rFonts w:ascii="Segoe UI Symbol" w:hAnsi="Segoe UI Symbol" w:cs="Segoe UI Symbol"/>
                    <w:b/>
                    <w:lang w:val="en-GB" w:eastAsia="en-US"/>
                  </w:rPr>
                  <w:t>☐</w:t>
                </w:r>
              </w:sdtContent>
            </w:sdt>
            <w:r w:rsidR="00702B4E" w:rsidRPr="00BD23C1">
              <w:rPr>
                <w:lang w:val="en-GB" w:eastAsia="en-US"/>
              </w:rPr>
              <w:t xml:space="preserve"> YES</w:t>
            </w:r>
          </w:p>
          <w:p w14:paraId="225071AA" w14:textId="77777777" w:rsidR="00702B4E" w:rsidRPr="00BD23C1" w:rsidRDefault="0053207C" w:rsidP="00702B4E">
            <w:pPr>
              <w:cnfStyle w:val="000000000000" w:firstRow="0" w:lastRow="0" w:firstColumn="0" w:lastColumn="0" w:oddVBand="0" w:evenVBand="0" w:oddHBand="0" w:evenHBand="0" w:firstRowFirstColumn="0" w:firstRowLastColumn="0" w:lastRowFirstColumn="0" w:lastRowLastColumn="0"/>
              <w:rPr>
                <w:lang w:val="en-GB" w:eastAsia="en-US"/>
              </w:rPr>
            </w:pPr>
            <w:sdt>
              <w:sdtPr>
                <w:rPr>
                  <w:b/>
                  <w:lang w:val="en-GB" w:eastAsia="en-US"/>
                </w:rPr>
                <w:id w:val="-1521541050"/>
              </w:sdtPr>
              <w:sdtEndPr/>
              <w:sdtContent>
                <w:r w:rsidR="00702B4E" w:rsidRPr="00BD23C1">
                  <w:rPr>
                    <w:rFonts w:ascii="Segoe UI Symbol" w:hAnsi="Segoe UI Symbol" w:cs="Segoe UI Symbol"/>
                    <w:b/>
                    <w:lang w:val="en-GB" w:eastAsia="en-US"/>
                  </w:rPr>
                  <w:t>☐</w:t>
                </w:r>
              </w:sdtContent>
            </w:sdt>
            <w:r w:rsidR="00702B4E" w:rsidRPr="00BD23C1">
              <w:rPr>
                <w:lang w:val="en-GB" w:eastAsia="en-US"/>
              </w:rPr>
              <w:t xml:space="preserve"> NO</w:t>
            </w:r>
          </w:p>
        </w:tc>
      </w:tr>
      <w:tr w:rsidR="00702B4E" w:rsidRPr="00BD23C1" w14:paraId="6A9958F1" w14:textId="77777777" w:rsidTr="009B2DD6">
        <w:trPr>
          <w:trHeight w:val="1050"/>
        </w:trPr>
        <w:tc>
          <w:tcPr>
            <w:cnfStyle w:val="001000000000" w:firstRow="0" w:lastRow="0" w:firstColumn="1" w:lastColumn="0" w:oddVBand="0" w:evenVBand="0" w:oddHBand="0" w:evenHBand="0" w:firstRowFirstColumn="0" w:firstRowLastColumn="0" w:lastRowFirstColumn="0" w:lastRowLastColumn="0"/>
            <w:tcW w:w="8755" w:type="dxa"/>
            <w:gridSpan w:val="2"/>
            <w:shd w:val="clear" w:color="auto" w:fill="DBE5F1" w:themeFill="accent1" w:themeFillTint="33"/>
          </w:tcPr>
          <w:p w14:paraId="475A3468" w14:textId="77777777" w:rsidR="00702B4E" w:rsidRPr="00BD23C1" w:rsidRDefault="00702B4E" w:rsidP="00702B4E">
            <w:pPr>
              <w:rPr>
                <w:lang w:val="en-GB" w:eastAsia="en-US"/>
              </w:rPr>
            </w:pPr>
            <w:r w:rsidRPr="00BD23C1">
              <w:rPr>
                <w:b/>
                <w:i/>
                <w:lang w:val="en-GB" w:eastAsia="en-US"/>
              </w:rPr>
              <w:t>If the answer to the question above is ‘Yes’ the Respondent must address all real and perceived Conflicts of Interest and/or Fair Dealings and provide detailed information on each.</w:t>
            </w:r>
            <w:r w:rsidRPr="00BD23C1">
              <w:rPr>
                <w:lang w:val="en-GB" w:eastAsia="en-US"/>
              </w:rPr>
              <w:t xml:space="preserve"> </w:t>
            </w:r>
          </w:p>
        </w:tc>
      </w:tr>
      <w:tr w:rsidR="00702B4E" w:rsidRPr="00BD23C1" w14:paraId="43BBEA04" w14:textId="77777777" w:rsidTr="00152128">
        <w:trPr>
          <w:trHeight w:val="105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17F5FA42" w14:textId="77777777" w:rsidR="00702B4E" w:rsidRPr="00BD23C1" w:rsidRDefault="00702B4E" w:rsidP="00702B4E">
            <w:pPr>
              <w:rPr>
                <w:lang w:val="en-GB" w:eastAsia="en-US"/>
              </w:rPr>
            </w:pPr>
            <w:r w:rsidRPr="00BD23C1">
              <w:rPr>
                <w:lang w:val="en-GB" w:eastAsia="en-US"/>
              </w:rPr>
              <w:t>[enter text here]</w:t>
            </w:r>
          </w:p>
          <w:p w14:paraId="528E6E3F" w14:textId="77777777" w:rsidR="00702B4E" w:rsidRPr="00BD23C1" w:rsidRDefault="00702B4E" w:rsidP="00702B4E">
            <w:pPr>
              <w:rPr>
                <w:b/>
                <w:i/>
                <w:lang w:val="en-GB" w:eastAsia="en-US"/>
              </w:rPr>
            </w:pPr>
          </w:p>
          <w:p w14:paraId="3D285089" w14:textId="77777777" w:rsidR="00574C21" w:rsidRPr="00BD23C1" w:rsidRDefault="00574C21" w:rsidP="00702B4E">
            <w:pPr>
              <w:rPr>
                <w:b/>
                <w:i/>
                <w:lang w:val="en-GB" w:eastAsia="en-US"/>
              </w:rPr>
            </w:pPr>
          </w:p>
          <w:p w14:paraId="4EA675F4" w14:textId="77777777" w:rsidR="00574C21" w:rsidRPr="00BD23C1" w:rsidRDefault="00574C21" w:rsidP="00702B4E">
            <w:pPr>
              <w:rPr>
                <w:b/>
                <w:i/>
                <w:lang w:val="en-GB" w:eastAsia="en-US"/>
              </w:rPr>
            </w:pPr>
          </w:p>
          <w:p w14:paraId="6307F7D7" w14:textId="77777777" w:rsidR="00702B4E" w:rsidRPr="00BD23C1" w:rsidRDefault="00702B4E" w:rsidP="00702B4E">
            <w:pPr>
              <w:rPr>
                <w:b/>
                <w:i/>
                <w:lang w:val="en-GB" w:eastAsia="en-US"/>
              </w:rPr>
            </w:pPr>
          </w:p>
        </w:tc>
      </w:tr>
      <w:bookmarkEnd w:id="40"/>
    </w:tbl>
    <w:p w14:paraId="1B0D7F69" w14:textId="77777777" w:rsidR="00727BCA" w:rsidRPr="00BD23C1" w:rsidRDefault="00727BCA" w:rsidP="00727BCA">
      <w:pPr>
        <w:rPr>
          <w:lang w:eastAsia="en-US"/>
        </w:rPr>
      </w:pPr>
    </w:p>
    <w:p w14:paraId="66C67F21" w14:textId="11DAACE9" w:rsidR="00D34409" w:rsidRPr="00BD23C1" w:rsidRDefault="00D34409" w:rsidP="009F3BDD">
      <w:pPr>
        <w:pStyle w:val="Heading1"/>
        <w:numPr>
          <w:ilvl w:val="0"/>
          <w:numId w:val="0"/>
        </w:numPr>
        <w:ind w:left="851" w:hanging="851"/>
      </w:pPr>
      <w:bookmarkStart w:id="41" w:name="_Toc130543558"/>
      <w:r w:rsidRPr="00BD23C1">
        <w:lastRenderedPageBreak/>
        <w:t xml:space="preserve">Schedule </w:t>
      </w:r>
      <w:r w:rsidR="00F828EC" w:rsidRPr="00BD23C1">
        <w:t>4</w:t>
      </w:r>
      <w:r w:rsidRPr="00BD23C1">
        <w:t xml:space="preserve"> - Schedule of Departures and Clarifications</w:t>
      </w:r>
      <w:bookmarkEnd w:id="41"/>
    </w:p>
    <w:p w14:paraId="4A16E0F3" w14:textId="6AC0B26D" w:rsidR="00D34409" w:rsidRPr="00BD23C1" w:rsidRDefault="00D34409" w:rsidP="00D34409">
      <w:pPr>
        <w:rPr>
          <w:lang w:eastAsia="en-US"/>
        </w:rPr>
      </w:pPr>
    </w:p>
    <w:p w14:paraId="471CB160" w14:textId="131A784B" w:rsidR="00D34409" w:rsidRPr="00BD23C1" w:rsidRDefault="00D34409" w:rsidP="00D34409">
      <w:pPr>
        <w:rPr>
          <w:lang w:eastAsia="en-US"/>
        </w:rPr>
      </w:pPr>
      <w:r w:rsidRPr="00BD23C1">
        <w:rPr>
          <w:lang w:eastAsia="en-US"/>
        </w:rPr>
        <w:t>The Respondent is required to identify any departures, clarifications or assumptions that have been made in the Respondent’s submission that do not fully meet all of the requirements of the Tender detailed in any of the documentation that form part of the Tender (including any addenda issued).</w:t>
      </w:r>
    </w:p>
    <w:p w14:paraId="7985875F" w14:textId="77777777" w:rsidR="00D34409" w:rsidRPr="00BD23C1" w:rsidRDefault="00D34409" w:rsidP="00D34409">
      <w:pPr>
        <w:rPr>
          <w:lang w:eastAsia="en-US"/>
        </w:rPr>
      </w:pPr>
    </w:p>
    <w:p w14:paraId="7D89EBDE" w14:textId="12A73536" w:rsidR="00D34409" w:rsidRPr="00BD23C1" w:rsidRDefault="00D34409" w:rsidP="00D34409">
      <w:pPr>
        <w:rPr>
          <w:lang w:eastAsia="en-US"/>
        </w:rPr>
      </w:pPr>
      <w:r w:rsidRPr="00BD23C1">
        <w:rPr>
          <w:lang w:eastAsia="en-US"/>
        </w:rPr>
        <w:t>All such departures, clarifications and assumptions must be fully documented in the table below.</w:t>
      </w:r>
    </w:p>
    <w:p w14:paraId="33B10919" w14:textId="29B6CB91" w:rsidR="00D34409" w:rsidRPr="00BD23C1" w:rsidRDefault="00D34409" w:rsidP="00D34409">
      <w:pPr>
        <w:rPr>
          <w:lang w:eastAsia="en-US"/>
        </w:rPr>
      </w:pPr>
    </w:p>
    <w:tbl>
      <w:tblPr>
        <w:tblW w:w="0" w:type="auto"/>
        <w:tblBorders>
          <w:top w:val="single" w:sz="2" w:space="0" w:color="626366"/>
          <w:left w:val="single" w:sz="2" w:space="0" w:color="626366"/>
          <w:bottom w:val="single" w:sz="2" w:space="0" w:color="626366"/>
          <w:right w:val="single" w:sz="2" w:space="0" w:color="626366"/>
          <w:insideH w:val="single" w:sz="2" w:space="0" w:color="626366"/>
          <w:insideV w:val="single" w:sz="2" w:space="0" w:color="626366"/>
        </w:tblBorders>
        <w:tblLook w:val="04A0" w:firstRow="1" w:lastRow="0" w:firstColumn="1" w:lastColumn="0" w:noHBand="0" w:noVBand="1"/>
      </w:tblPr>
      <w:tblGrid>
        <w:gridCol w:w="723"/>
        <w:gridCol w:w="845"/>
        <w:gridCol w:w="1040"/>
        <w:gridCol w:w="916"/>
        <w:gridCol w:w="1830"/>
        <w:gridCol w:w="1968"/>
        <w:gridCol w:w="1744"/>
      </w:tblGrid>
      <w:tr w:rsidR="00D34409" w:rsidRPr="00BD23C1" w14:paraId="05D261E5" w14:textId="77777777" w:rsidTr="00D34409">
        <w:tc>
          <w:tcPr>
            <w:tcW w:w="1141" w:type="dxa"/>
            <w:shd w:val="clear" w:color="auto" w:fill="DBE5F1" w:themeFill="accent1" w:themeFillTint="33"/>
            <w:vAlign w:val="center"/>
          </w:tcPr>
          <w:p w14:paraId="5C9511E8" w14:textId="711C191F"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b/>
                <w:color w:val="000000" w:themeColor="text1"/>
                <w:sz w:val="22"/>
                <w:szCs w:val="22"/>
                <w:lang w:eastAsia="en-US"/>
              </w:rPr>
            </w:pPr>
            <w:r w:rsidRPr="00BD23C1">
              <w:rPr>
                <w:rFonts w:eastAsia="Calibri" w:cs="Arial"/>
                <w:b/>
                <w:color w:val="000000" w:themeColor="text1"/>
                <w:sz w:val="22"/>
                <w:szCs w:val="22"/>
                <w:lang w:eastAsia="en-US"/>
              </w:rPr>
              <w:t>Ref</w:t>
            </w:r>
          </w:p>
        </w:tc>
        <w:tc>
          <w:tcPr>
            <w:tcW w:w="1235" w:type="dxa"/>
            <w:shd w:val="clear" w:color="auto" w:fill="DBE5F1" w:themeFill="accent1" w:themeFillTint="33"/>
            <w:vAlign w:val="center"/>
          </w:tcPr>
          <w:p w14:paraId="5DDCD4A2"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b/>
                <w:color w:val="000000" w:themeColor="text1"/>
                <w:sz w:val="22"/>
                <w:szCs w:val="22"/>
                <w:lang w:eastAsia="en-US"/>
              </w:rPr>
            </w:pPr>
            <w:r w:rsidRPr="00BD23C1">
              <w:rPr>
                <w:rFonts w:eastAsia="Calibri" w:cs="Arial"/>
                <w:b/>
                <w:color w:val="000000" w:themeColor="text1"/>
                <w:sz w:val="22"/>
                <w:szCs w:val="22"/>
                <w:lang w:eastAsia="en-US"/>
              </w:rPr>
              <w:t>Item Type</w:t>
            </w:r>
          </w:p>
        </w:tc>
        <w:tc>
          <w:tcPr>
            <w:tcW w:w="1276" w:type="dxa"/>
            <w:shd w:val="clear" w:color="auto" w:fill="DBE5F1" w:themeFill="accent1" w:themeFillTint="33"/>
            <w:vAlign w:val="center"/>
          </w:tcPr>
          <w:p w14:paraId="7BD64581"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b/>
                <w:color w:val="000000" w:themeColor="text1"/>
                <w:sz w:val="22"/>
                <w:szCs w:val="22"/>
                <w:lang w:eastAsia="en-US"/>
              </w:rPr>
            </w:pPr>
            <w:r w:rsidRPr="00BD23C1">
              <w:rPr>
                <w:rFonts w:eastAsia="Calibri" w:cs="Arial"/>
                <w:b/>
                <w:color w:val="000000" w:themeColor="text1"/>
                <w:sz w:val="22"/>
                <w:szCs w:val="22"/>
                <w:lang w:eastAsia="en-US"/>
              </w:rPr>
              <w:t>Volume</w:t>
            </w:r>
          </w:p>
        </w:tc>
        <w:tc>
          <w:tcPr>
            <w:tcW w:w="1134" w:type="dxa"/>
            <w:shd w:val="clear" w:color="auto" w:fill="DBE5F1" w:themeFill="accent1" w:themeFillTint="33"/>
            <w:vAlign w:val="center"/>
          </w:tcPr>
          <w:p w14:paraId="66357353"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b/>
                <w:color w:val="000000" w:themeColor="text1"/>
                <w:sz w:val="22"/>
                <w:szCs w:val="22"/>
                <w:lang w:eastAsia="en-US"/>
              </w:rPr>
            </w:pPr>
            <w:r w:rsidRPr="00BD23C1">
              <w:rPr>
                <w:rFonts w:eastAsia="Calibri" w:cs="Arial"/>
                <w:b/>
                <w:color w:val="000000" w:themeColor="text1"/>
                <w:sz w:val="22"/>
                <w:szCs w:val="22"/>
                <w:lang w:eastAsia="en-US"/>
              </w:rPr>
              <w:t>Clause</w:t>
            </w:r>
          </w:p>
        </w:tc>
        <w:tc>
          <w:tcPr>
            <w:tcW w:w="2977" w:type="dxa"/>
            <w:shd w:val="clear" w:color="auto" w:fill="DBE5F1" w:themeFill="accent1" w:themeFillTint="33"/>
            <w:vAlign w:val="center"/>
          </w:tcPr>
          <w:p w14:paraId="2B9634F5"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b/>
                <w:color w:val="000000" w:themeColor="text1"/>
                <w:sz w:val="22"/>
                <w:szCs w:val="22"/>
                <w:lang w:eastAsia="en-US"/>
              </w:rPr>
            </w:pPr>
            <w:r w:rsidRPr="00BD23C1">
              <w:rPr>
                <w:rFonts w:eastAsia="Calibri" w:cs="Arial"/>
                <w:b/>
                <w:color w:val="000000" w:themeColor="text1"/>
                <w:spacing w:val="-3"/>
                <w:sz w:val="22"/>
                <w:szCs w:val="22"/>
                <w:lang w:eastAsia="en-US"/>
              </w:rPr>
              <w:t>Description of Departure, Clarification or Assumption</w:t>
            </w:r>
          </w:p>
        </w:tc>
        <w:tc>
          <w:tcPr>
            <w:tcW w:w="3402" w:type="dxa"/>
            <w:shd w:val="clear" w:color="auto" w:fill="DBE5F1" w:themeFill="accent1" w:themeFillTint="33"/>
            <w:vAlign w:val="center"/>
          </w:tcPr>
          <w:p w14:paraId="3C7A73DF"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b/>
                <w:color w:val="000000" w:themeColor="text1"/>
                <w:sz w:val="22"/>
                <w:szCs w:val="22"/>
                <w:lang w:eastAsia="en-US"/>
              </w:rPr>
            </w:pPr>
            <w:r w:rsidRPr="00BD23C1">
              <w:rPr>
                <w:rFonts w:eastAsia="Calibri" w:cs="Arial"/>
                <w:b/>
                <w:color w:val="000000" w:themeColor="text1"/>
                <w:spacing w:val="-3"/>
                <w:sz w:val="22"/>
                <w:szCs w:val="22"/>
                <w:lang w:eastAsia="en-US"/>
              </w:rPr>
              <w:t>Reason for Departure, Clarification or Assumption</w:t>
            </w:r>
          </w:p>
        </w:tc>
        <w:tc>
          <w:tcPr>
            <w:tcW w:w="2835" w:type="dxa"/>
            <w:shd w:val="clear" w:color="auto" w:fill="DBE5F1" w:themeFill="accent1" w:themeFillTint="33"/>
            <w:vAlign w:val="center"/>
          </w:tcPr>
          <w:p w14:paraId="40BBF5D2"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b/>
                <w:color w:val="000000" w:themeColor="text1"/>
                <w:sz w:val="22"/>
                <w:szCs w:val="22"/>
                <w:lang w:eastAsia="en-US"/>
              </w:rPr>
            </w:pPr>
            <w:r w:rsidRPr="00BD23C1">
              <w:rPr>
                <w:rFonts w:eastAsia="Calibri" w:cs="Arial"/>
                <w:b/>
                <w:color w:val="000000" w:themeColor="text1"/>
                <w:sz w:val="22"/>
                <w:szCs w:val="22"/>
                <w:lang w:eastAsia="en-US"/>
              </w:rPr>
              <w:t>Proposed Variances (if applicable)</w:t>
            </w:r>
          </w:p>
        </w:tc>
      </w:tr>
      <w:tr w:rsidR="00D34409" w:rsidRPr="00BD23C1" w14:paraId="4337402A" w14:textId="77777777" w:rsidTr="00A44342">
        <w:tc>
          <w:tcPr>
            <w:tcW w:w="1141" w:type="dxa"/>
            <w:shd w:val="clear" w:color="auto" w:fill="auto"/>
            <w:vAlign w:val="center"/>
          </w:tcPr>
          <w:p w14:paraId="7302312E"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r w:rsidRPr="00BD23C1">
              <w:rPr>
                <w:rFonts w:eastAsia="Calibri" w:cs="Arial"/>
                <w:color w:val="auto"/>
                <w:sz w:val="22"/>
                <w:szCs w:val="22"/>
                <w:lang w:eastAsia="en-US"/>
              </w:rPr>
              <w:t>1</w:t>
            </w:r>
          </w:p>
        </w:tc>
        <w:tc>
          <w:tcPr>
            <w:tcW w:w="1235" w:type="dxa"/>
            <w:shd w:val="clear" w:color="auto" w:fill="auto"/>
            <w:vAlign w:val="center"/>
          </w:tcPr>
          <w:p w14:paraId="3625AB3F"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276" w:type="dxa"/>
            <w:shd w:val="clear" w:color="auto" w:fill="auto"/>
            <w:vAlign w:val="center"/>
          </w:tcPr>
          <w:p w14:paraId="5E275B57"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134" w:type="dxa"/>
            <w:shd w:val="clear" w:color="auto" w:fill="auto"/>
            <w:vAlign w:val="center"/>
          </w:tcPr>
          <w:p w14:paraId="26E7EF13"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977" w:type="dxa"/>
            <w:shd w:val="clear" w:color="auto" w:fill="auto"/>
            <w:vAlign w:val="center"/>
          </w:tcPr>
          <w:p w14:paraId="2ACB76E8"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3402" w:type="dxa"/>
            <w:shd w:val="clear" w:color="auto" w:fill="auto"/>
            <w:vAlign w:val="center"/>
          </w:tcPr>
          <w:p w14:paraId="5A9D754D"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835" w:type="dxa"/>
            <w:shd w:val="clear" w:color="auto" w:fill="auto"/>
            <w:vAlign w:val="center"/>
          </w:tcPr>
          <w:p w14:paraId="65A9EEB3"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r>
      <w:tr w:rsidR="00D34409" w:rsidRPr="00BD23C1" w14:paraId="7033FCFD" w14:textId="77777777" w:rsidTr="00A44342">
        <w:tc>
          <w:tcPr>
            <w:tcW w:w="1141" w:type="dxa"/>
            <w:shd w:val="clear" w:color="auto" w:fill="auto"/>
            <w:vAlign w:val="center"/>
          </w:tcPr>
          <w:p w14:paraId="39A55DC1"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r w:rsidRPr="00BD23C1">
              <w:rPr>
                <w:rFonts w:eastAsia="Calibri" w:cs="Arial"/>
                <w:color w:val="auto"/>
                <w:sz w:val="22"/>
                <w:szCs w:val="22"/>
                <w:lang w:eastAsia="en-US"/>
              </w:rPr>
              <w:t>2</w:t>
            </w:r>
          </w:p>
        </w:tc>
        <w:tc>
          <w:tcPr>
            <w:tcW w:w="1235" w:type="dxa"/>
            <w:shd w:val="clear" w:color="auto" w:fill="auto"/>
            <w:vAlign w:val="center"/>
          </w:tcPr>
          <w:p w14:paraId="180A8E6E"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276" w:type="dxa"/>
            <w:shd w:val="clear" w:color="auto" w:fill="auto"/>
            <w:vAlign w:val="center"/>
          </w:tcPr>
          <w:p w14:paraId="6806D937"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134" w:type="dxa"/>
            <w:shd w:val="clear" w:color="auto" w:fill="auto"/>
            <w:vAlign w:val="center"/>
          </w:tcPr>
          <w:p w14:paraId="69C80937"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977" w:type="dxa"/>
            <w:shd w:val="clear" w:color="auto" w:fill="auto"/>
            <w:vAlign w:val="center"/>
          </w:tcPr>
          <w:p w14:paraId="3A1674F2"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3402" w:type="dxa"/>
            <w:shd w:val="clear" w:color="auto" w:fill="auto"/>
            <w:vAlign w:val="center"/>
          </w:tcPr>
          <w:p w14:paraId="0A914C52"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835" w:type="dxa"/>
            <w:shd w:val="clear" w:color="auto" w:fill="auto"/>
            <w:vAlign w:val="center"/>
          </w:tcPr>
          <w:p w14:paraId="0329A88E"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r>
      <w:tr w:rsidR="00D34409" w:rsidRPr="00BD23C1" w14:paraId="4663EB48" w14:textId="77777777" w:rsidTr="00A44342">
        <w:tc>
          <w:tcPr>
            <w:tcW w:w="1141" w:type="dxa"/>
            <w:shd w:val="clear" w:color="auto" w:fill="auto"/>
            <w:vAlign w:val="center"/>
          </w:tcPr>
          <w:p w14:paraId="157D78F7"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r w:rsidRPr="00BD23C1">
              <w:rPr>
                <w:rFonts w:eastAsia="Calibri" w:cs="Arial"/>
                <w:color w:val="auto"/>
                <w:sz w:val="22"/>
                <w:szCs w:val="22"/>
                <w:lang w:eastAsia="en-US"/>
              </w:rPr>
              <w:t>3</w:t>
            </w:r>
          </w:p>
        </w:tc>
        <w:tc>
          <w:tcPr>
            <w:tcW w:w="1235" w:type="dxa"/>
            <w:shd w:val="clear" w:color="auto" w:fill="auto"/>
            <w:vAlign w:val="center"/>
          </w:tcPr>
          <w:p w14:paraId="09965A4D"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276" w:type="dxa"/>
            <w:shd w:val="clear" w:color="auto" w:fill="auto"/>
            <w:vAlign w:val="center"/>
          </w:tcPr>
          <w:p w14:paraId="6812E2C9"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134" w:type="dxa"/>
            <w:shd w:val="clear" w:color="auto" w:fill="auto"/>
            <w:vAlign w:val="center"/>
          </w:tcPr>
          <w:p w14:paraId="3793164E"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977" w:type="dxa"/>
            <w:shd w:val="clear" w:color="auto" w:fill="auto"/>
            <w:vAlign w:val="center"/>
          </w:tcPr>
          <w:p w14:paraId="20CB8DA6"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3402" w:type="dxa"/>
            <w:shd w:val="clear" w:color="auto" w:fill="auto"/>
            <w:vAlign w:val="center"/>
          </w:tcPr>
          <w:p w14:paraId="3C05CE94"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835" w:type="dxa"/>
            <w:shd w:val="clear" w:color="auto" w:fill="auto"/>
            <w:vAlign w:val="center"/>
          </w:tcPr>
          <w:p w14:paraId="45D2E339"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r>
      <w:tr w:rsidR="00D34409" w:rsidRPr="00BD23C1" w14:paraId="2AD8BF4D" w14:textId="77777777" w:rsidTr="00A44342">
        <w:tc>
          <w:tcPr>
            <w:tcW w:w="1141" w:type="dxa"/>
            <w:shd w:val="clear" w:color="auto" w:fill="auto"/>
            <w:vAlign w:val="center"/>
          </w:tcPr>
          <w:p w14:paraId="02460060"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r w:rsidRPr="00BD23C1">
              <w:rPr>
                <w:rFonts w:eastAsia="Calibri" w:cs="Arial"/>
                <w:color w:val="auto"/>
                <w:sz w:val="22"/>
                <w:szCs w:val="22"/>
                <w:lang w:eastAsia="en-US"/>
              </w:rPr>
              <w:t>4</w:t>
            </w:r>
          </w:p>
        </w:tc>
        <w:tc>
          <w:tcPr>
            <w:tcW w:w="1235" w:type="dxa"/>
            <w:shd w:val="clear" w:color="auto" w:fill="auto"/>
            <w:vAlign w:val="center"/>
          </w:tcPr>
          <w:p w14:paraId="528926D6"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276" w:type="dxa"/>
            <w:shd w:val="clear" w:color="auto" w:fill="auto"/>
            <w:vAlign w:val="center"/>
          </w:tcPr>
          <w:p w14:paraId="72A3AFEA"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134" w:type="dxa"/>
            <w:shd w:val="clear" w:color="auto" w:fill="auto"/>
            <w:vAlign w:val="center"/>
          </w:tcPr>
          <w:p w14:paraId="0CA0A27D"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977" w:type="dxa"/>
            <w:shd w:val="clear" w:color="auto" w:fill="auto"/>
            <w:vAlign w:val="center"/>
          </w:tcPr>
          <w:p w14:paraId="09866044"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3402" w:type="dxa"/>
            <w:shd w:val="clear" w:color="auto" w:fill="auto"/>
            <w:vAlign w:val="center"/>
          </w:tcPr>
          <w:p w14:paraId="0327D5CB"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835" w:type="dxa"/>
            <w:shd w:val="clear" w:color="auto" w:fill="auto"/>
            <w:vAlign w:val="center"/>
          </w:tcPr>
          <w:p w14:paraId="2A416BFE"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r>
      <w:tr w:rsidR="00D34409" w:rsidRPr="00BD23C1" w14:paraId="44697F8A" w14:textId="77777777" w:rsidTr="00A44342">
        <w:tc>
          <w:tcPr>
            <w:tcW w:w="1141" w:type="dxa"/>
            <w:shd w:val="clear" w:color="auto" w:fill="auto"/>
            <w:vAlign w:val="center"/>
          </w:tcPr>
          <w:p w14:paraId="582FB727"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r w:rsidRPr="00BD23C1">
              <w:rPr>
                <w:rFonts w:eastAsia="Calibri" w:cs="Arial"/>
                <w:color w:val="auto"/>
                <w:sz w:val="22"/>
                <w:szCs w:val="22"/>
                <w:lang w:eastAsia="en-US"/>
              </w:rPr>
              <w:t>5</w:t>
            </w:r>
          </w:p>
        </w:tc>
        <w:tc>
          <w:tcPr>
            <w:tcW w:w="1235" w:type="dxa"/>
            <w:shd w:val="clear" w:color="auto" w:fill="auto"/>
            <w:vAlign w:val="center"/>
          </w:tcPr>
          <w:p w14:paraId="39922644"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276" w:type="dxa"/>
            <w:shd w:val="clear" w:color="auto" w:fill="auto"/>
            <w:vAlign w:val="center"/>
          </w:tcPr>
          <w:p w14:paraId="36D2C30A"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134" w:type="dxa"/>
            <w:shd w:val="clear" w:color="auto" w:fill="auto"/>
            <w:vAlign w:val="center"/>
          </w:tcPr>
          <w:p w14:paraId="4E912349"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977" w:type="dxa"/>
            <w:shd w:val="clear" w:color="auto" w:fill="auto"/>
            <w:vAlign w:val="center"/>
          </w:tcPr>
          <w:p w14:paraId="31037A64"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3402" w:type="dxa"/>
            <w:shd w:val="clear" w:color="auto" w:fill="auto"/>
            <w:vAlign w:val="center"/>
          </w:tcPr>
          <w:p w14:paraId="6D7B241E"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835" w:type="dxa"/>
            <w:shd w:val="clear" w:color="auto" w:fill="auto"/>
            <w:vAlign w:val="center"/>
          </w:tcPr>
          <w:p w14:paraId="28259247"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r>
      <w:tr w:rsidR="00D34409" w:rsidRPr="00BD23C1" w14:paraId="7CFDAF02" w14:textId="77777777" w:rsidTr="00A44342">
        <w:tc>
          <w:tcPr>
            <w:tcW w:w="1141" w:type="dxa"/>
            <w:shd w:val="clear" w:color="auto" w:fill="auto"/>
            <w:vAlign w:val="center"/>
          </w:tcPr>
          <w:p w14:paraId="1E4EB17E"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r w:rsidRPr="00BD23C1">
              <w:rPr>
                <w:rFonts w:eastAsia="Calibri" w:cs="Arial"/>
                <w:color w:val="auto"/>
                <w:sz w:val="22"/>
                <w:szCs w:val="22"/>
                <w:lang w:eastAsia="en-US"/>
              </w:rPr>
              <w:t>6</w:t>
            </w:r>
          </w:p>
        </w:tc>
        <w:tc>
          <w:tcPr>
            <w:tcW w:w="1235" w:type="dxa"/>
            <w:shd w:val="clear" w:color="auto" w:fill="auto"/>
            <w:vAlign w:val="center"/>
          </w:tcPr>
          <w:p w14:paraId="4BFBF8E1"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276" w:type="dxa"/>
            <w:shd w:val="clear" w:color="auto" w:fill="auto"/>
            <w:vAlign w:val="center"/>
          </w:tcPr>
          <w:p w14:paraId="1C879BDE"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134" w:type="dxa"/>
            <w:shd w:val="clear" w:color="auto" w:fill="auto"/>
            <w:vAlign w:val="center"/>
          </w:tcPr>
          <w:p w14:paraId="19735C1B"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977" w:type="dxa"/>
            <w:shd w:val="clear" w:color="auto" w:fill="auto"/>
            <w:vAlign w:val="center"/>
          </w:tcPr>
          <w:p w14:paraId="79A14415"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3402" w:type="dxa"/>
            <w:shd w:val="clear" w:color="auto" w:fill="auto"/>
            <w:vAlign w:val="center"/>
          </w:tcPr>
          <w:p w14:paraId="3ABDD663"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835" w:type="dxa"/>
            <w:shd w:val="clear" w:color="auto" w:fill="auto"/>
            <w:vAlign w:val="center"/>
          </w:tcPr>
          <w:p w14:paraId="1FD65814"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r>
      <w:tr w:rsidR="00D34409" w:rsidRPr="00BD23C1" w14:paraId="5775608C" w14:textId="77777777" w:rsidTr="00A44342">
        <w:tc>
          <w:tcPr>
            <w:tcW w:w="1141" w:type="dxa"/>
            <w:shd w:val="clear" w:color="auto" w:fill="auto"/>
            <w:vAlign w:val="center"/>
          </w:tcPr>
          <w:p w14:paraId="2B2FE553"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r w:rsidRPr="00BD23C1">
              <w:rPr>
                <w:rFonts w:eastAsia="Calibri" w:cs="Arial"/>
                <w:color w:val="auto"/>
                <w:sz w:val="22"/>
                <w:szCs w:val="22"/>
                <w:lang w:eastAsia="en-US"/>
              </w:rPr>
              <w:t>7</w:t>
            </w:r>
          </w:p>
        </w:tc>
        <w:tc>
          <w:tcPr>
            <w:tcW w:w="1235" w:type="dxa"/>
            <w:shd w:val="clear" w:color="auto" w:fill="auto"/>
            <w:vAlign w:val="center"/>
          </w:tcPr>
          <w:p w14:paraId="677D75E5"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276" w:type="dxa"/>
            <w:shd w:val="clear" w:color="auto" w:fill="auto"/>
            <w:vAlign w:val="center"/>
          </w:tcPr>
          <w:p w14:paraId="5320BCBD"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134" w:type="dxa"/>
            <w:shd w:val="clear" w:color="auto" w:fill="auto"/>
            <w:vAlign w:val="center"/>
          </w:tcPr>
          <w:p w14:paraId="29F583BD"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977" w:type="dxa"/>
            <w:shd w:val="clear" w:color="auto" w:fill="auto"/>
            <w:vAlign w:val="center"/>
          </w:tcPr>
          <w:p w14:paraId="4ACBC4C6"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3402" w:type="dxa"/>
            <w:shd w:val="clear" w:color="auto" w:fill="auto"/>
            <w:vAlign w:val="center"/>
          </w:tcPr>
          <w:p w14:paraId="0648B4FA"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835" w:type="dxa"/>
            <w:shd w:val="clear" w:color="auto" w:fill="auto"/>
            <w:vAlign w:val="center"/>
          </w:tcPr>
          <w:p w14:paraId="2E539484"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r>
      <w:tr w:rsidR="00D34409" w:rsidRPr="00BD23C1" w14:paraId="5933C9ED" w14:textId="77777777" w:rsidTr="00A44342">
        <w:tc>
          <w:tcPr>
            <w:tcW w:w="1141" w:type="dxa"/>
            <w:shd w:val="clear" w:color="auto" w:fill="auto"/>
            <w:vAlign w:val="center"/>
          </w:tcPr>
          <w:p w14:paraId="4D05B778"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r w:rsidRPr="00BD23C1">
              <w:rPr>
                <w:rFonts w:eastAsia="Calibri" w:cs="Arial"/>
                <w:color w:val="auto"/>
                <w:sz w:val="22"/>
                <w:szCs w:val="22"/>
                <w:lang w:eastAsia="en-US"/>
              </w:rPr>
              <w:t>8</w:t>
            </w:r>
          </w:p>
        </w:tc>
        <w:tc>
          <w:tcPr>
            <w:tcW w:w="1235" w:type="dxa"/>
            <w:shd w:val="clear" w:color="auto" w:fill="auto"/>
            <w:vAlign w:val="center"/>
          </w:tcPr>
          <w:p w14:paraId="6F5C63E9"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276" w:type="dxa"/>
            <w:shd w:val="clear" w:color="auto" w:fill="auto"/>
            <w:vAlign w:val="center"/>
          </w:tcPr>
          <w:p w14:paraId="4671E25F"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134" w:type="dxa"/>
            <w:shd w:val="clear" w:color="auto" w:fill="auto"/>
            <w:vAlign w:val="center"/>
          </w:tcPr>
          <w:p w14:paraId="1A0632C0"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977" w:type="dxa"/>
            <w:shd w:val="clear" w:color="auto" w:fill="auto"/>
            <w:vAlign w:val="center"/>
          </w:tcPr>
          <w:p w14:paraId="7AD5BA3A"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3402" w:type="dxa"/>
            <w:shd w:val="clear" w:color="auto" w:fill="auto"/>
            <w:vAlign w:val="center"/>
          </w:tcPr>
          <w:p w14:paraId="74563209"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835" w:type="dxa"/>
            <w:shd w:val="clear" w:color="auto" w:fill="auto"/>
            <w:vAlign w:val="center"/>
          </w:tcPr>
          <w:p w14:paraId="29CA83EC"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r>
      <w:tr w:rsidR="00D34409" w:rsidRPr="00BD23C1" w14:paraId="75870F68" w14:textId="77777777" w:rsidTr="00A44342">
        <w:tc>
          <w:tcPr>
            <w:tcW w:w="1141" w:type="dxa"/>
            <w:shd w:val="clear" w:color="auto" w:fill="auto"/>
            <w:vAlign w:val="center"/>
          </w:tcPr>
          <w:p w14:paraId="32D67718"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r w:rsidRPr="00BD23C1">
              <w:rPr>
                <w:rFonts w:eastAsia="Calibri" w:cs="Arial"/>
                <w:color w:val="auto"/>
                <w:sz w:val="22"/>
                <w:szCs w:val="22"/>
                <w:lang w:eastAsia="en-US"/>
              </w:rPr>
              <w:t>9</w:t>
            </w:r>
          </w:p>
        </w:tc>
        <w:tc>
          <w:tcPr>
            <w:tcW w:w="1235" w:type="dxa"/>
            <w:shd w:val="clear" w:color="auto" w:fill="auto"/>
            <w:vAlign w:val="center"/>
          </w:tcPr>
          <w:p w14:paraId="68A3A012"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276" w:type="dxa"/>
            <w:shd w:val="clear" w:color="auto" w:fill="auto"/>
            <w:vAlign w:val="center"/>
          </w:tcPr>
          <w:p w14:paraId="6840AFE6"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134" w:type="dxa"/>
            <w:shd w:val="clear" w:color="auto" w:fill="auto"/>
            <w:vAlign w:val="center"/>
          </w:tcPr>
          <w:p w14:paraId="14A8F0D6"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977" w:type="dxa"/>
            <w:shd w:val="clear" w:color="auto" w:fill="auto"/>
            <w:vAlign w:val="center"/>
          </w:tcPr>
          <w:p w14:paraId="302BF2E5"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3402" w:type="dxa"/>
            <w:shd w:val="clear" w:color="auto" w:fill="auto"/>
            <w:vAlign w:val="center"/>
          </w:tcPr>
          <w:p w14:paraId="21121B07"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835" w:type="dxa"/>
            <w:shd w:val="clear" w:color="auto" w:fill="auto"/>
            <w:vAlign w:val="center"/>
          </w:tcPr>
          <w:p w14:paraId="4EA39B3B"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r>
      <w:tr w:rsidR="00D34409" w:rsidRPr="00BD23C1" w14:paraId="0BD0539D" w14:textId="77777777" w:rsidTr="00A44342">
        <w:tc>
          <w:tcPr>
            <w:tcW w:w="1141" w:type="dxa"/>
            <w:shd w:val="clear" w:color="auto" w:fill="auto"/>
            <w:vAlign w:val="center"/>
          </w:tcPr>
          <w:p w14:paraId="5966F4FA"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r w:rsidRPr="00BD23C1">
              <w:rPr>
                <w:rFonts w:eastAsia="Calibri" w:cs="Arial"/>
                <w:color w:val="auto"/>
                <w:sz w:val="22"/>
                <w:szCs w:val="22"/>
                <w:lang w:eastAsia="en-US"/>
              </w:rPr>
              <w:t>10</w:t>
            </w:r>
          </w:p>
        </w:tc>
        <w:tc>
          <w:tcPr>
            <w:tcW w:w="1235" w:type="dxa"/>
            <w:shd w:val="clear" w:color="auto" w:fill="auto"/>
            <w:vAlign w:val="center"/>
          </w:tcPr>
          <w:p w14:paraId="5DD0FFBF"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276" w:type="dxa"/>
            <w:shd w:val="clear" w:color="auto" w:fill="auto"/>
            <w:vAlign w:val="center"/>
          </w:tcPr>
          <w:p w14:paraId="35F035ED"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1134" w:type="dxa"/>
            <w:shd w:val="clear" w:color="auto" w:fill="auto"/>
            <w:vAlign w:val="center"/>
          </w:tcPr>
          <w:p w14:paraId="5B51A262"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977" w:type="dxa"/>
            <w:shd w:val="clear" w:color="auto" w:fill="auto"/>
            <w:vAlign w:val="center"/>
          </w:tcPr>
          <w:p w14:paraId="65CF68E9"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3402" w:type="dxa"/>
            <w:shd w:val="clear" w:color="auto" w:fill="auto"/>
            <w:vAlign w:val="center"/>
          </w:tcPr>
          <w:p w14:paraId="60F88E48"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c>
          <w:tcPr>
            <w:tcW w:w="2835" w:type="dxa"/>
            <w:shd w:val="clear" w:color="auto" w:fill="auto"/>
            <w:vAlign w:val="center"/>
          </w:tcPr>
          <w:p w14:paraId="3A773F9E" w14:textId="77777777" w:rsidR="00D34409" w:rsidRPr="00BD23C1" w:rsidRDefault="00D34409" w:rsidP="00D34409">
            <w:pPr>
              <w:suppressAutoHyphens w:val="0"/>
              <w:overflowPunct/>
              <w:autoSpaceDE/>
              <w:autoSpaceDN/>
              <w:adjustRightInd/>
              <w:spacing w:before="60" w:after="60" w:line="259" w:lineRule="auto"/>
              <w:jc w:val="left"/>
              <w:textAlignment w:val="auto"/>
              <w:rPr>
                <w:rFonts w:eastAsia="Calibri" w:cs="Arial"/>
                <w:color w:val="auto"/>
                <w:sz w:val="22"/>
                <w:szCs w:val="22"/>
                <w:lang w:eastAsia="en-US"/>
              </w:rPr>
            </w:pPr>
          </w:p>
        </w:tc>
      </w:tr>
    </w:tbl>
    <w:p w14:paraId="64AC3817" w14:textId="77777777" w:rsidR="00D34409" w:rsidRPr="00BD23C1" w:rsidRDefault="00D34409" w:rsidP="00D34409">
      <w:pPr>
        <w:rPr>
          <w:lang w:eastAsia="en-US"/>
        </w:rPr>
      </w:pPr>
    </w:p>
    <w:p w14:paraId="6FDD9E75" w14:textId="45CA356F" w:rsidR="00686E4C" w:rsidRPr="00BD23C1" w:rsidRDefault="00727BCA" w:rsidP="009F3BDD">
      <w:pPr>
        <w:pStyle w:val="Heading1"/>
        <w:numPr>
          <w:ilvl w:val="0"/>
          <w:numId w:val="0"/>
        </w:numPr>
        <w:ind w:left="851" w:hanging="851"/>
      </w:pPr>
      <w:bookmarkStart w:id="42" w:name="_Toc130543559"/>
      <w:r w:rsidRPr="00BD23C1">
        <w:lastRenderedPageBreak/>
        <w:t>Schedule 5 – Insurances</w:t>
      </w:r>
      <w:bookmarkEnd w:id="42"/>
    </w:p>
    <w:p w14:paraId="598AB8F2" w14:textId="0B8201E5" w:rsidR="004334C3" w:rsidRPr="00BD23C1" w:rsidRDefault="004334C3" w:rsidP="005C2FD9">
      <w:pPr>
        <w:tabs>
          <w:tab w:val="left" w:pos="1440"/>
          <w:tab w:val="left" w:pos="2160"/>
          <w:tab w:val="left" w:pos="2880"/>
        </w:tabs>
        <w:rPr>
          <w:rFonts w:cs="Calibri"/>
          <w:lang w:val="en-GB"/>
        </w:rPr>
      </w:pPr>
    </w:p>
    <w:tbl>
      <w:tblPr>
        <w:tblW w:w="5081" w:type="pct"/>
        <w:tblBorders>
          <w:top w:val="single" w:sz="4" w:space="0" w:color="626366"/>
          <w:left w:val="single" w:sz="4" w:space="0" w:color="626366"/>
          <w:bottom w:val="single" w:sz="4" w:space="0" w:color="626366"/>
          <w:right w:val="single" w:sz="4" w:space="0" w:color="626366"/>
          <w:insideH w:val="single" w:sz="4" w:space="0" w:color="626366"/>
          <w:insideV w:val="single" w:sz="4" w:space="0" w:color="626366"/>
        </w:tblBorders>
        <w:tblLook w:val="04A0" w:firstRow="1" w:lastRow="0" w:firstColumn="1" w:lastColumn="0" w:noHBand="0" w:noVBand="1"/>
      </w:tblPr>
      <w:tblGrid>
        <w:gridCol w:w="1740"/>
        <w:gridCol w:w="2546"/>
        <w:gridCol w:w="1391"/>
        <w:gridCol w:w="1027"/>
        <w:gridCol w:w="1211"/>
        <w:gridCol w:w="1294"/>
      </w:tblGrid>
      <w:tr w:rsidR="00FE7351" w:rsidRPr="00BD23C1" w14:paraId="58C2C7F0" w14:textId="77777777" w:rsidTr="003D023B">
        <w:trPr>
          <w:trHeight w:val="361"/>
        </w:trPr>
        <w:tc>
          <w:tcPr>
            <w:tcW w:w="935" w:type="pct"/>
            <w:shd w:val="clear" w:color="auto" w:fill="DBE5F1" w:themeFill="accent1" w:themeFillTint="33"/>
            <w:vAlign w:val="center"/>
          </w:tcPr>
          <w:p w14:paraId="0DB033C3" w14:textId="77777777" w:rsidR="00FE7351" w:rsidRPr="00BD23C1" w:rsidRDefault="00FE7351" w:rsidP="00FE7351">
            <w:pPr>
              <w:tabs>
                <w:tab w:val="left" w:pos="1440"/>
                <w:tab w:val="left" w:pos="2160"/>
                <w:tab w:val="left" w:pos="2880"/>
              </w:tabs>
              <w:rPr>
                <w:rFonts w:cs="Calibri"/>
                <w:b/>
              </w:rPr>
            </w:pPr>
            <w:r w:rsidRPr="00BD23C1">
              <w:rPr>
                <w:rFonts w:cs="Calibri"/>
                <w:b/>
              </w:rPr>
              <w:t>Insurance Type</w:t>
            </w:r>
          </w:p>
        </w:tc>
        <w:tc>
          <w:tcPr>
            <w:tcW w:w="1368" w:type="pct"/>
            <w:shd w:val="clear" w:color="auto" w:fill="DBE5F1" w:themeFill="accent1" w:themeFillTint="33"/>
            <w:vAlign w:val="center"/>
          </w:tcPr>
          <w:p w14:paraId="3BBE6C46" w14:textId="77777777" w:rsidR="00FE7351" w:rsidRPr="00BD23C1" w:rsidRDefault="00FE7351" w:rsidP="00FE7351">
            <w:pPr>
              <w:tabs>
                <w:tab w:val="left" w:pos="1440"/>
                <w:tab w:val="left" w:pos="2160"/>
                <w:tab w:val="left" w:pos="2880"/>
              </w:tabs>
              <w:rPr>
                <w:rFonts w:cs="Calibri"/>
                <w:b/>
              </w:rPr>
            </w:pPr>
            <w:r w:rsidRPr="00BD23C1">
              <w:rPr>
                <w:rFonts w:cs="Calibri"/>
                <w:b/>
              </w:rPr>
              <w:t>Insurance Amount Required</w:t>
            </w:r>
          </w:p>
        </w:tc>
        <w:tc>
          <w:tcPr>
            <w:tcW w:w="748" w:type="pct"/>
            <w:shd w:val="clear" w:color="auto" w:fill="DBE5F1" w:themeFill="accent1" w:themeFillTint="33"/>
            <w:vAlign w:val="center"/>
          </w:tcPr>
          <w:p w14:paraId="134C9F43" w14:textId="77777777" w:rsidR="00FE7351" w:rsidRPr="00BD23C1" w:rsidRDefault="00FE7351" w:rsidP="00FE7351">
            <w:pPr>
              <w:tabs>
                <w:tab w:val="left" w:pos="1440"/>
                <w:tab w:val="left" w:pos="2160"/>
                <w:tab w:val="left" w:pos="2880"/>
              </w:tabs>
              <w:rPr>
                <w:rFonts w:cs="Calibri"/>
                <w:b/>
              </w:rPr>
            </w:pPr>
            <w:r w:rsidRPr="00BD23C1">
              <w:rPr>
                <w:rFonts w:cs="Calibri"/>
                <w:b/>
              </w:rPr>
              <w:t>Name of Insurer</w:t>
            </w:r>
          </w:p>
        </w:tc>
        <w:tc>
          <w:tcPr>
            <w:tcW w:w="553" w:type="pct"/>
            <w:shd w:val="clear" w:color="auto" w:fill="DBE5F1" w:themeFill="accent1" w:themeFillTint="33"/>
            <w:vAlign w:val="center"/>
          </w:tcPr>
          <w:p w14:paraId="7D867B0B" w14:textId="77777777" w:rsidR="00FE7351" w:rsidRPr="00BD23C1" w:rsidRDefault="00FE7351" w:rsidP="00FE7351">
            <w:pPr>
              <w:tabs>
                <w:tab w:val="left" w:pos="1440"/>
                <w:tab w:val="left" w:pos="2160"/>
                <w:tab w:val="left" w:pos="2880"/>
              </w:tabs>
              <w:rPr>
                <w:rFonts w:cs="Calibri"/>
                <w:b/>
              </w:rPr>
            </w:pPr>
            <w:r w:rsidRPr="00BD23C1">
              <w:rPr>
                <w:rFonts w:cs="Calibri"/>
                <w:b/>
              </w:rPr>
              <w:t>Insured Amount</w:t>
            </w:r>
          </w:p>
        </w:tc>
        <w:tc>
          <w:tcPr>
            <w:tcW w:w="652" w:type="pct"/>
            <w:shd w:val="clear" w:color="auto" w:fill="DBE5F1" w:themeFill="accent1" w:themeFillTint="33"/>
            <w:vAlign w:val="center"/>
          </w:tcPr>
          <w:p w14:paraId="2B2B4D8F" w14:textId="77777777" w:rsidR="00FE7351" w:rsidRPr="00BD23C1" w:rsidRDefault="00FE7351" w:rsidP="00FE7351">
            <w:pPr>
              <w:tabs>
                <w:tab w:val="left" w:pos="1440"/>
                <w:tab w:val="left" w:pos="2160"/>
                <w:tab w:val="left" w:pos="2880"/>
              </w:tabs>
              <w:rPr>
                <w:rFonts w:cs="Calibri"/>
                <w:b/>
              </w:rPr>
            </w:pPr>
            <w:r w:rsidRPr="00BD23C1">
              <w:rPr>
                <w:rFonts w:cs="Calibri"/>
                <w:b/>
              </w:rPr>
              <w:t>Policy Number</w:t>
            </w:r>
          </w:p>
        </w:tc>
        <w:tc>
          <w:tcPr>
            <w:tcW w:w="744" w:type="pct"/>
            <w:shd w:val="clear" w:color="auto" w:fill="DBE5F1" w:themeFill="accent1" w:themeFillTint="33"/>
            <w:vAlign w:val="center"/>
          </w:tcPr>
          <w:p w14:paraId="374B2477" w14:textId="77777777" w:rsidR="00FE7351" w:rsidRPr="00BD23C1" w:rsidRDefault="00FE7351" w:rsidP="00FE7351">
            <w:pPr>
              <w:tabs>
                <w:tab w:val="left" w:pos="1440"/>
                <w:tab w:val="left" w:pos="2160"/>
                <w:tab w:val="left" w:pos="2880"/>
              </w:tabs>
              <w:rPr>
                <w:rFonts w:cs="Calibri"/>
                <w:b/>
              </w:rPr>
            </w:pPr>
            <w:r w:rsidRPr="00BD23C1">
              <w:rPr>
                <w:rFonts w:cs="Calibri"/>
                <w:b/>
              </w:rPr>
              <w:t>Policy Expiration</w:t>
            </w:r>
          </w:p>
        </w:tc>
      </w:tr>
      <w:tr w:rsidR="00FE7351" w:rsidRPr="00BD23C1" w14:paraId="30977822" w14:textId="77777777" w:rsidTr="003D023B">
        <w:trPr>
          <w:trHeight w:val="373"/>
        </w:trPr>
        <w:tc>
          <w:tcPr>
            <w:tcW w:w="2303" w:type="pct"/>
            <w:gridSpan w:val="2"/>
            <w:shd w:val="clear" w:color="auto" w:fill="auto"/>
            <w:vAlign w:val="center"/>
          </w:tcPr>
          <w:p w14:paraId="437D32CE" w14:textId="77777777" w:rsidR="00FE7351" w:rsidRPr="00BD23C1" w:rsidRDefault="00FE7351" w:rsidP="00FE7351">
            <w:pPr>
              <w:tabs>
                <w:tab w:val="left" w:pos="1440"/>
                <w:tab w:val="left" w:pos="2160"/>
                <w:tab w:val="left" w:pos="2880"/>
              </w:tabs>
              <w:rPr>
                <w:rFonts w:cs="Calibri"/>
                <w:b/>
              </w:rPr>
            </w:pPr>
            <w:r w:rsidRPr="00BD23C1">
              <w:rPr>
                <w:rFonts w:cs="Calibri"/>
                <w:b/>
              </w:rPr>
              <w:t>Council Requirements</w:t>
            </w:r>
          </w:p>
        </w:tc>
        <w:tc>
          <w:tcPr>
            <w:tcW w:w="2697" w:type="pct"/>
            <w:gridSpan w:val="4"/>
            <w:shd w:val="clear" w:color="auto" w:fill="auto"/>
            <w:vAlign w:val="center"/>
          </w:tcPr>
          <w:p w14:paraId="3512E2E7" w14:textId="77777777" w:rsidR="00FE7351" w:rsidRPr="00BD23C1" w:rsidRDefault="00FE7351" w:rsidP="00FE7351">
            <w:pPr>
              <w:tabs>
                <w:tab w:val="left" w:pos="1440"/>
                <w:tab w:val="left" w:pos="2160"/>
                <w:tab w:val="left" w:pos="2880"/>
              </w:tabs>
              <w:rPr>
                <w:rFonts w:cs="Calibri"/>
                <w:b/>
              </w:rPr>
            </w:pPr>
            <w:r w:rsidRPr="00BD23C1">
              <w:rPr>
                <w:rFonts w:cs="Calibri"/>
                <w:b/>
              </w:rPr>
              <w:t>Respondents to Complete</w:t>
            </w:r>
          </w:p>
        </w:tc>
      </w:tr>
      <w:tr w:rsidR="00FE7351" w:rsidRPr="00BD23C1" w14:paraId="4868FC9E" w14:textId="77777777" w:rsidTr="003D023B">
        <w:trPr>
          <w:trHeight w:val="672"/>
        </w:trPr>
        <w:tc>
          <w:tcPr>
            <w:tcW w:w="935" w:type="pct"/>
            <w:shd w:val="clear" w:color="auto" w:fill="auto"/>
            <w:vAlign w:val="center"/>
          </w:tcPr>
          <w:p w14:paraId="3DE87D61" w14:textId="77777777" w:rsidR="00FE7351" w:rsidRPr="00BD23C1" w:rsidRDefault="00FE7351" w:rsidP="00395693">
            <w:pPr>
              <w:tabs>
                <w:tab w:val="left" w:pos="1440"/>
                <w:tab w:val="left" w:pos="2160"/>
                <w:tab w:val="left" w:pos="2880"/>
              </w:tabs>
              <w:jc w:val="left"/>
              <w:rPr>
                <w:rFonts w:cs="Calibri"/>
              </w:rPr>
            </w:pPr>
            <w:r w:rsidRPr="00BD23C1">
              <w:rPr>
                <w:rFonts w:cs="Calibri"/>
              </w:rPr>
              <w:t>Public Liability Insurance</w:t>
            </w:r>
          </w:p>
        </w:tc>
        <w:tc>
          <w:tcPr>
            <w:tcW w:w="1368" w:type="pct"/>
            <w:shd w:val="clear" w:color="auto" w:fill="auto"/>
            <w:vAlign w:val="center"/>
          </w:tcPr>
          <w:p w14:paraId="1B1EC197" w14:textId="77777777" w:rsidR="00FE7351" w:rsidRPr="00BD23C1" w:rsidRDefault="00FE7351" w:rsidP="00395693">
            <w:pPr>
              <w:tabs>
                <w:tab w:val="left" w:pos="1440"/>
                <w:tab w:val="left" w:pos="2160"/>
                <w:tab w:val="left" w:pos="2880"/>
              </w:tabs>
              <w:jc w:val="left"/>
              <w:rPr>
                <w:rFonts w:cs="Calibri"/>
              </w:rPr>
            </w:pPr>
            <w:r w:rsidRPr="00BD23C1">
              <w:rPr>
                <w:rFonts w:cs="Calibri"/>
              </w:rPr>
              <w:t>A minimum of $20 million</w:t>
            </w:r>
          </w:p>
        </w:tc>
        <w:tc>
          <w:tcPr>
            <w:tcW w:w="748" w:type="pct"/>
            <w:shd w:val="clear" w:color="auto" w:fill="auto"/>
            <w:vAlign w:val="center"/>
          </w:tcPr>
          <w:p w14:paraId="05F57F0C" w14:textId="77777777" w:rsidR="00FE7351" w:rsidRPr="00BD23C1" w:rsidRDefault="00FE7351" w:rsidP="00395693">
            <w:pPr>
              <w:tabs>
                <w:tab w:val="left" w:pos="1440"/>
                <w:tab w:val="left" w:pos="2160"/>
                <w:tab w:val="left" w:pos="2880"/>
              </w:tabs>
              <w:jc w:val="left"/>
              <w:rPr>
                <w:rFonts w:cs="Calibri"/>
              </w:rPr>
            </w:pPr>
          </w:p>
        </w:tc>
        <w:tc>
          <w:tcPr>
            <w:tcW w:w="553" w:type="pct"/>
            <w:shd w:val="clear" w:color="auto" w:fill="auto"/>
            <w:vAlign w:val="center"/>
          </w:tcPr>
          <w:p w14:paraId="3617A3E3" w14:textId="77777777" w:rsidR="00FE7351" w:rsidRPr="00BD23C1" w:rsidRDefault="00FE7351" w:rsidP="00395693">
            <w:pPr>
              <w:tabs>
                <w:tab w:val="left" w:pos="1440"/>
                <w:tab w:val="left" w:pos="2160"/>
                <w:tab w:val="left" w:pos="2880"/>
              </w:tabs>
              <w:jc w:val="left"/>
              <w:rPr>
                <w:rFonts w:cs="Calibri"/>
              </w:rPr>
            </w:pPr>
          </w:p>
        </w:tc>
        <w:tc>
          <w:tcPr>
            <w:tcW w:w="652" w:type="pct"/>
            <w:shd w:val="clear" w:color="auto" w:fill="auto"/>
            <w:vAlign w:val="center"/>
          </w:tcPr>
          <w:p w14:paraId="43F6FB9B" w14:textId="77777777" w:rsidR="00FE7351" w:rsidRPr="00BD23C1" w:rsidRDefault="00FE7351" w:rsidP="00395693">
            <w:pPr>
              <w:tabs>
                <w:tab w:val="left" w:pos="1440"/>
                <w:tab w:val="left" w:pos="2160"/>
                <w:tab w:val="left" w:pos="2880"/>
              </w:tabs>
              <w:jc w:val="left"/>
              <w:rPr>
                <w:rFonts w:cs="Calibri"/>
              </w:rPr>
            </w:pPr>
          </w:p>
        </w:tc>
        <w:tc>
          <w:tcPr>
            <w:tcW w:w="744" w:type="pct"/>
            <w:shd w:val="clear" w:color="auto" w:fill="auto"/>
            <w:vAlign w:val="center"/>
          </w:tcPr>
          <w:p w14:paraId="751F2F5D" w14:textId="77777777" w:rsidR="00FE7351" w:rsidRPr="00BD23C1" w:rsidRDefault="00FE7351" w:rsidP="00395693">
            <w:pPr>
              <w:tabs>
                <w:tab w:val="left" w:pos="1440"/>
                <w:tab w:val="left" w:pos="2160"/>
                <w:tab w:val="left" w:pos="2880"/>
              </w:tabs>
              <w:jc w:val="left"/>
              <w:rPr>
                <w:rFonts w:cs="Calibri"/>
              </w:rPr>
            </w:pPr>
          </w:p>
        </w:tc>
      </w:tr>
      <w:tr w:rsidR="00FE7351" w:rsidRPr="00BD23C1" w14:paraId="17C53C6C" w14:textId="77777777" w:rsidTr="003D023B">
        <w:trPr>
          <w:trHeight w:val="690"/>
        </w:trPr>
        <w:tc>
          <w:tcPr>
            <w:tcW w:w="935" w:type="pct"/>
            <w:shd w:val="clear" w:color="auto" w:fill="auto"/>
            <w:vAlign w:val="center"/>
          </w:tcPr>
          <w:p w14:paraId="4FA3B075" w14:textId="77777777" w:rsidR="00FE7351" w:rsidRPr="00BD23C1" w:rsidRDefault="00FE7351" w:rsidP="00395693">
            <w:pPr>
              <w:tabs>
                <w:tab w:val="left" w:pos="1440"/>
                <w:tab w:val="left" w:pos="2160"/>
                <w:tab w:val="left" w:pos="2880"/>
              </w:tabs>
              <w:jc w:val="left"/>
              <w:rPr>
                <w:rFonts w:cs="Calibri"/>
              </w:rPr>
            </w:pPr>
            <w:r w:rsidRPr="00BD23C1">
              <w:rPr>
                <w:rFonts w:cs="Calibri"/>
              </w:rPr>
              <w:t>Workers Compensation/ Personal Accident  and Illness  Insurance or Personal Income Protection</w:t>
            </w:r>
          </w:p>
        </w:tc>
        <w:tc>
          <w:tcPr>
            <w:tcW w:w="1368" w:type="pct"/>
            <w:shd w:val="clear" w:color="auto" w:fill="auto"/>
            <w:vAlign w:val="center"/>
          </w:tcPr>
          <w:p w14:paraId="55B54993" w14:textId="77777777" w:rsidR="00FE7351" w:rsidRPr="00BD23C1" w:rsidRDefault="00FE7351" w:rsidP="00395693">
            <w:pPr>
              <w:tabs>
                <w:tab w:val="left" w:pos="1440"/>
                <w:tab w:val="left" w:pos="2160"/>
                <w:tab w:val="left" w:pos="2880"/>
              </w:tabs>
              <w:jc w:val="left"/>
              <w:rPr>
                <w:rFonts w:cs="Calibri"/>
              </w:rPr>
            </w:pPr>
            <w:r w:rsidRPr="00BD23C1">
              <w:rPr>
                <w:rFonts w:cs="Calibri"/>
              </w:rPr>
              <w:t>As per legislation</w:t>
            </w:r>
          </w:p>
        </w:tc>
        <w:tc>
          <w:tcPr>
            <w:tcW w:w="748" w:type="pct"/>
            <w:shd w:val="clear" w:color="auto" w:fill="auto"/>
            <w:vAlign w:val="center"/>
          </w:tcPr>
          <w:p w14:paraId="26D47AC6" w14:textId="77777777" w:rsidR="00FE7351" w:rsidRPr="00BD23C1" w:rsidRDefault="00FE7351" w:rsidP="00395693">
            <w:pPr>
              <w:tabs>
                <w:tab w:val="left" w:pos="1440"/>
                <w:tab w:val="left" w:pos="2160"/>
                <w:tab w:val="left" w:pos="2880"/>
              </w:tabs>
              <w:jc w:val="left"/>
              <w:rPr>
                <w:rFonts w:cs="Calibri"/>
              </w:rPr>
            </w:pPr>
          </w:p>
        </w:tc>
        <w:tc>
          <w:tcPr>
            <w:tcW w:w="553" w:type="pct"/>
            <w:shd w:val="clear" w:color="auto" w:fill="auto"/>
            <w:vAlign w:val="center"/>
          </w:tcPr>
          <w:p w14:paraId="4076C6C3" w14:textId="77777777" w:rsidR="00FE7351" w:rsidRPr="00BD23C1" w:rsidRDefault="00FE7351" w:rsidP="00395693">
            <w:pPr>
              <w:tabs>
                <w:tab w:val="left" w:pos="1440"/>
                <w:tab w:val="left" w:pos="2160"/>
                <w:tab w:val="left" w:pos="2880"/>
              </w:tabs>
              <w:jc w:val="left"/>
              <w:rPr>
                <w:rFonts w:cs="Calibri"/>
              </w:rPr>
            </w:pPr>
          </w:p>
        </w:tc>
        <w:tc>
          <w:tcPr>
            <w:tcW w:w="652" w:type="pct"/>
            <w:shd w:val="clear" w:color="auto" w:fill="auto"/>
            <w:vAlign w:val="center"/>
          </w:tcPr>
          <w:p w14:paraId="27B3EF99" w14:textId="77777777" w:rsidR="00FE7351" w:rsidRPr="00BD23C1" w:rsidRDefault="00FE7351" w:rsidP="00395693">
            <w:pPr>
              <w:tabs>
                <w:tab w:val="left" w:pos="1440"/>
                <w:tab w:val="left" w:pos="2160"/>
                <w:tab w:val="left" w:pos="2880"/>
              </w:tabs>
              <w:jc w:val="left"/>
              <w:rPr>
                <w:rFonts w:cs="Calibri"/>
              </w:rPr>
            </w:pPr>
          </w:p>
        </w:tc>
        <w:tc>
          <w:tcPr>
            <w:tcW w:w="744" w:type="pct"/>
            <w:shd w:val="clear" w:color="auto" w:fill="auto"/>
            <w:vAlign w:val="center"/>
          </w:tcPr>
          <w:p w14:paraId="3CFB825F" w14:textId="77777777" w:rsidR="00FE7351" w:rsidRPr="00BD23C1" w:rsidRDefault="00FE7351" w:rsidP="00395693">
            <w:pPr>
              <w:tabs>
                <w:tab w:val="left" w:pos="1440"/>
                <w:tab w:val="left" w:pos="2160"/>
                <w:tab w:val="left" w:pos="2880"/>
              </w:tabs>
              <w:jc w:val="left"/>
              <w:rPr>
                <w:rFonts w:cs="Calibri"/>
              </w:rPr>
            </w:pPr>
          </w:p>
        </w:tc>
      </w:tr>
      <w:tr w:rsidR="00FE7351" w:rsidRPr="00BD23C1" w14:paraId="37E84723" w14:textId="77777777" w:rsidTr="003D023B">
        <w:trPr>
          <w:trHeight w:val="672"/>
        </w:trPr>
        <w:tc>
          <w:tcPr>
            <w:tcW w:w="935" w:type="pct"/>
            <w:shd w:val="clear" w:color="auto" w:fill="auto"/>
            <w:vAlign w:val="center"/>
          </w:tcPr>
          <w:p w14:paraId="04ABC0C6" w14:textId="77777777" w:rsidR="00FE7351" w:rsidRPr="00BD23C1" w:rsidRDefault="00FE7351" w:rsidP="00395693">
            <w:pPr>
              <w:tabs>
                <w:tab w:val="left" w:pos="1440"/>
                <w:tab w:val="left" w:pos="2160"/>
                <w:tab w:val="left" w:pos="2880"/>
              </w:tabs>
              <w:jc w:val="left"/>
              <w:rPr>
                <w:rFonts w:cs="Calibri"/>
              </w:rPr>
            </w:pPr>
            <w:r w:rsidRPr="00BD23C1">
              <w:rPr>
                <w:rFonts w:cs="Calibri"/>
              </w:rPr>
              <w:t>Motor Vehicle – Comprehensive</w:t>
            </w:r>
          </w:p>
        </w:tc>
        <w:tc>
          <w:tcPr>
            <w:tcW w:w="1368" w:type="pct"/>
            <w:shd w:val="clear" w:color="auto" w:fill="auto"/>
            <w:vAlign w:val="center"/>
          </w:tcPr>
          <w:p w14:paraId="4C0F0E9F" w14:textId="77777777" w:rsidR="00FE7351" w:rsidRPr="00BD23C1" w:rsidRDefault="00FE7351" w:rsidP="00395693">
            <w:pPr>
              <w:tabs>
                <w:tab w:val="left" w:pos="1440"/>
                <w:tab w:val="left" w:pos="2160"/>
                <w:tab w:val="left" w:pos="2880"/>
              </w:tabs>
              <w:jc w:val="left"/>
              <w:rPr>
                <w:rFonts w:cs="Calibri"/>
              </w:rPr>
            </w:pPr>
            <w:r w:rsidRPr="00BD23C1">
              <w:rPr>
                <w:rFonts w:cs="Calibri"/>
              </w:rPr>
              <w:t>Comprehensive/Market Value</w:t>
            </w:r>
          </w:p>
        </w:tc>
        <w:tc>
          <w:tcPr>
            <w:tcW w:w="748" w:type="pct"/>
            <w:shd w:val="clear" w:color="auto" w:fill="auto"/>
            <w:vAlign w:val="center"/>
          </w:tcPr>
          <w:p w14:paraId="78B0C76B" w14:textId="77777777" w:rsidR="00FE7351" w:rsidRPr="00BD23C1" w:rsidRDefault="00FE7351" w:rsidP="00395693">
            <w:pPr>
              <w:tabs>
                <w:tab w:val="left" w:pos="1440"/>
                <w:tab w:val="left" w:pos="2160"/>
                <w:tab w:val="left" w:pos="2880"/>
              </w:tabs>
              <w:jc w:val="left"/>
              <w:rPr>
                <w:rFonts w:cs="Calibri"/>
              </w:rPr>
            </w:pPr>
          </w:p>
        </w:tc>
        <w:tc>
          <w:tcPr>
            <w:tcW w:w="553" w:type="pct"/>
            <w:shd w:val="clear" w:color="auto" w:fill="auto"/>
            <w:vAlign w:val="center"/>
          </w:tcPr>
          <w:p w14:paraId="30DF5606" w14:textId="77777777" w:rsidR="00FE7351" w:rsidRPr="00BD23C1" w:rsidRDefault="00FE7351" w:rsidP="00395693">
            <w:pPr>
              <w:tabs>
                <w:tab w:val="left" w:pos="1440"/>
                <w:tab w:val="left" w:pos="2160"/>
                <w:tab w:val="left" w:pos="2880"/>
              </w:tabs>
              <w:jc w:val="left"/>
              <w:rPr>
                <w:rFonts w:cs="Calibri"/>
              </w:rPr>
            </w:pPr>
          </w:p>
        </w:tc>
        <w:tc>
          <w:tcPr>
            <w:tcW w:w="652" w:type="pct"/>
            <w:shd w:val="clear" w:color="auto" w:fill="auto"/>
            <w:vAlign w:val="center"/>
          </w:tcPr>
          <w:p w14:paraId="02F3EB4A" w14:textId="77777777" w:rsidR="00FE7351" w:rsidRPr="00BD23C1" w:rsidRDefault="00FE7351" w:rsidP="00395693">
            <w:pPr>
              <w:tabs>
                <w:tab w:val="left" w:pos="1440"/>
                <w:tab w:val="left" w:pos="2160"/>
                <w:tab w:val="left" w:pos="2880"/>
              </w:tabs>
              <w:jc w:val="left"/>
              <w:rPr>
                <w:rFonts w:cs="Calibri"/>
              </w:rPr>
            </w:pPr>
          </w:p>
        </w:tc>
        <w:tc>
          <w:tcPr>
            <w:tcW w:w="744" w:type="pct"/>
            <w:shd w:val="clear" w:color="auto" w:fill="auto"/>
            <w:vAlign w:val="center"/>
          </w:tcPr>
          <w:p w14:paraId="629637D1" w14:textId="77777777" w:rsidR="00FE7351" w:rsidRPr="00BD23C1" w:rsidRDefault="00FE7351" w:rsidP="00395693">
            <w:pPr>
              <w:tabs>
                <w:tab w:val="left" w:pos="1440"/>
                <w:tab w:val="left" w:pos="2160"/>
                <w:tab w:val="left" w:pos="2880"/>
              </w:tabs>
              <w:jc w:val="left"/>
              <w:rPr>
                <w:rFonts w:cs="Calibri"/>
              </w:rPr>
            </w:pPr>
          </w:p>
        </w:tc>
      </w:tr>
      <w:tr w:rsidR="00FE7351" w:rsidRPr="00BD23C1" w14:paraId="31A258E5" w14:textId="77777777" w:rsidTr="003D023B">
        <w:trPr>
          <w:trHeight w:val="672"/>
        </w:trPr>
        <w:tc>
          <w:tcPr>
            <w:tcW w:w="935" w:type="pct"/>
            <w:shd w:val="clear" w:color="auto" w:fill="auto"/>
            <w:vAlign w:val="center"/>
          </w:tcPr>
          <w:p w14:paraId="64FDDE02" w14:textId="77777777" w:rsidR="00FE7351" w:rsidRPr="00BD23C1" w:rsidRDefault="00FE7351" w:rsidP="00395693">
            <w:pPr>
              <w:tabs>
                <w:tab w:val="left" w:pos="1440"/>
                <w:tab w:val="left" w:pos="2160"/>
                <w:tab w:val="left" w:pos="2880"/>
              </w:tabs>
              <w:jc w:val="left"/>
              <w:rPr>
                <w:rFonts w:cs="Calibri"/>
              </w:rPr>
            </w:pPr>
            <w:r w:rsidRPr="00BD23C1">
              <w:rPr>
                <w:rFonts w:cs="Calibri"/>
              </w:rPr>
              <w:t>Bank Guarantee</w:t>
            </w:r>
          </w:p>
        </w:tc>
        <w:tc>
          <w:tcPr>
            <w:tcW w:w="1368" w:type="pct"/>
            <w:shd w:val="clear" w:color="auto" w:fill="auto"/>
            <w:vAlign w:val="center"/>
          </w:tcPr>
          <w:p w14:paraId="7A3AD9D3" w14:textId="77777777" w:rsidR="00FE7351" w:rsidRPr="00BD23C1" w:rsidRDefault="00FE7351" w:rsidP="00395693">
            <w:pPr>
              <w:tabs>
                <w:tab w:val="left" w:pos="1440"/>
                <w:tab w:val="left" w:pos="2160"/>
                <w:tab w:val="left" w:pos="2880"/>
              </w:tabs>
              <w:jc w:val="left"/>
              <w:rPr>
                <w:rFonts w:cs="Calibri"/>
              </w:rPr>
            </w:pPr>
            <w:r w:rsidRPr="00BD23C1">
              <w:rPr>
                <w:rFonts w:cs="Calibri"/>
              </w:rPr>
              <w:t>5% of Contract Value</w:t>
            </w:r>
          </w:p>
        </w:tc>
        <w:tc>
          <w:tcPr>
            <w:tcW w:w="748" w:type="pct"/>
            <w:shd w:val="clear" w:color="auto" w:fill="auto"/>
            <w:vAlign w:val="center"/>
          </w:tcPr>
          <w:p w14:paraId="3EC37175" w14:textId="77777777" w:rsidR="00FE7351" w:rsidRPr="00BD23C1" w:rsidRDefault="00FE7351" w:rsidP="00395693">
            <w:pPr>
              <w:tabs>
                <w:tab w:val="left" w:pos="1440"/>
                <w:tab w:val="left" w:pos="2160"/>
                <w:tab w:val="left" w:pos="2880"/>
              </w:tabs>
              <w:jc w:val="left"/>
              <w:rPr>
                <w:rFonts w:cs="Calibri"/>
              </w:rPr>
            </w:pPr>
            <w:r w:rsidRPr="00BD23C1">
              <w:rPr>
                <w:rFonts w:cs="Calibri"/>
              </w:rPr>
              <w:t>The Respondent agrees to provide bank guarantees of 2.5% and 2.5% as per the terms of the contract if successful:</w:t>
            </w:r>
          </w:p>
        </w:tc>
        <w:tc>
          <w:tcPr>
            <w:tcW w:w="553" w:type="pct"/>
            <w:shd w:val="clear" w:color="auto" w:fill="auto"/>
            <w:vAlign w:val="center"/>
          </w:tcPr>
          <w:p w14:paraId="586DD631" w14:textId="26FE08D5" w:rsidR="00FE7351" w:rsidRPr="00BD23C1" w:rsidRDefault="00FE7351" w:rsidP="00395693">
            <w:pPr>
              <w:tabs>
                <w:tab w:val="left" w:pos="1440"/>
                <w:tab w:val="left" w:pos="2160"/>
                <w:tab w:val="left" w:pos="2880"/>
              </w:tabs>
              <w:jc w:val="left"/>
              <w:rPr>
                <w:rFonts w:cs="Calibri"/>
              </w:rPr>
            </w:pPr>
          </w:p>
        </w:tc>
        <w:tc>
          <w:tcPr>
            <w:tcW w:w="652" w:type="pct"/>
            <w:shd w:val="clear" w:color="auto" w:fill="auto"/>
            <w:vAlign w:val="center"/>
          </w:tcPr>
          <w:p w14:paraId="08BEFA6F" w14:textId="77777777" w:rsidR="00FE7351" w:rsidRPr="00BD23C1" w:rsidRDefault="00FE7351" w:rsidP="00395693">
            <w:pPr>
              <w:tabs>
                <w:tab w:val="left" w:pos="1440"/>
                <w:tab w:val="left" w:pos="2160"/>
                <w:tab w:val="left" w:pos="2880"/>
              </w:tabs>
              <w:jc w:val="left"/>
              <w:rPr>
                <w:rFonts w:cs="Calibri"/>
              </w:rPr>
            </w:pPr>
            <w:r w:rsidRPr="00BD23C1">
              <w:rPr>
                <w:rFonts w:cs="Calibri"/>
              </w:rPr>
              <w:t>Provide if applicable</w:t>
            </w:r>
          </w:p>
        </w:tc>
        <w:tc>
          <w:tcPr>
            <w:tcW w:w="744" w:type="pct"/>
            <w:shd w:val="clear" w:color="auto" w:fill="auto"/>
            <w:vAlign w:val="center"/>
          </w:tcPr>
          <w:p w14:paraId="219A25A1" w14:textId="77777777" w:rsidR="00FE7351" w:rsidRPr="00BD23C1" w:rsidRDefault="00FE7351" w:rsidP="00395693">
            <w:pPr>
              <w:tabs>
                <w:tab w:val="left" w:pos="1440"/>
                <w:tab w:val="left" w:pos="2160"/>
                <w:tab w:val="left" w:pos="2880"/>
              </w:tabs>
              <w:jc w:val="left"/>
              <w:rPr>
                <w:rFonts w:cs="Calibri"/>
              </w:rPr>
            </w:pPr>
            <w:r w:rsidRPr="00BD23C1">
              <w:rPr>
                <w:rFonts w:cs="Calibri"/>
              </w:rPr>
              <w:t>Provide if applicable</w:t>
            </w:r>
          </w:p>
        </w:tc>
      </w:tr>
      <w:tr w:rsidR="00FE7351" w:rsidRPr="00BD23C1" w14:paraId="533C50ED" w14:textId="77777777" w:rsidTr="003D023B">
        <w:trPr>
          <w:trHeight w:val="682"/>
        </w:trPr>
        <w:tc>
          <w:tcPr>
            <w:tcW w:w="935" w:type="pct"/>
            <w:shd w:val="clear" w:color="auto" w:fill="auto"/>
            <w:vAlign w:val="center"/>
          </w:tcPr>
          <w:p w14:paraId="3C392701" w14:textId="77777777" w:rsidR="00FE7351" w:rsidRPr="00BD23C1" w:rsidRDefault="00FE7351" w:rsidP="00395693">
            <w:pPr>
              <w:tabs>
                <w:tab w:val="left" w:pos="1440"/>
                <w:tab w:val="left" w:pos="2160"/>
                <w:tab w:val="left" w:pos="2880"/>
              </w:tabs>
              <w:jc w:val="left"/>
              <w:rPr>
                <w:rFonts w:cs="Calibri"/>
              </w:rPr>
            </w:pPr>
            <w:r w:rsidRPr="00BD23C1">
              <w:rPr>
                <w:rFonts w:cs="Calibri"/>
              </w:rPr>
              <w:t>Works Insurance</w:t>
            </w:r>
          </w:p>
        </w:tc>
        <w:tc>
          <w:tcPr>
            <w:tcW w:w="1368" w:type="pct"/>
            <w:shd w:val="clear" w:color="auto" w:fill="auto"/>
            <w:vAlign w:val="center"/>
          </w:tcPr>
          <w:p w14:paraId="779A14B9" w14:textId="7A352631" w:rsidR="00FE7351" w:rsidRPr="00BD23C1" w:rsidRDefault="00FE7351" w:rsidP="00395693">
            <w:pPr>
              <w:tabs>
                <w:tab w:val="left" w:pos="1440"/>
                <w:tab w:val="left" w:pos="2160"/>
                <w:tab w:val="left" w:pos="2880"/>
              </w:tabs>
              <w:jc w:val="left"/>
              <w:rPr>
                <w:rFonts w:cs="Calibri"/>
              </w:rPr>
            </w:pPr>
            <w:r w:rsidRPr="00BD23C1">
              <w:rPr>
                <w:rFonts w:cs="Calibri"/>
              </w:rPr>
              <w:t>100% of contract value</w:t>
            </w:r>
          </w:p>
        </w:tc>
        <w:tc>
          <w:tcPr>
            <w:tcW w:w="748" w:type="pct"/>
            <w:shd w:val="clear" w:color="auto" w:fill="auto"/>
          </w:tcPr>
          <w:p w14:paraId="6D19E25C" w14:textId="77777777" w:rsidR="00FE7351" w:rsidRPr="00BD23C1" w:rsidRDefault="00FE7351" w:rsidP="00395693">
            <w:pPr>
              <w:tabs>
                <w:tab w:val="left" w:pos="1440"/>
                <w:tab w:val="left" w:pos="2160"/>
                <w:tab w:val="left" w:pos="2880"/>
              </w:tabs>
              <w:jc w:val="left"/>
              <w:rPr>
                <w:rFonts w:cs="Calibri"/>
              </w:rPr>
            </w:pPr>
          </w:p>
        </w:tc>
        <w:tc>
          <w:tcPr>
            <w:tcW w:w="553" w:type="pct"/>
            <w:shd w:val="clear" w:color="auto" w:fill="auto"/>
          </w:tcPr>
          <w:p w14:paraId="4C64769A" w14:textId="3BE5BA08" w:rsidR="00FE7351" w:rsidRPr="00BD23C1" w:rsidRDefault="00FE7351" w:rsidP="00395693">
            <w:pPr>
              <w:tabs>
                <w:tab w:val="left" w:pos="1440"/>
                <w:tab w:val="left" w:pos="2160"/>
                <w:tab w:val="left" w:pos="2880"/>
              </w:tabs>
              <w:jc w:val="left"/>
              <w:rPr>
                <w:rFonts w:cs="Calibri"/>
              </w:rPr>
            </w:pPr>
          </w:p>
        </w:tc>
        <w:tc>
          <w:tcPr>
            <w:tcW w:w="652" w:type="pct"/>
            <w:shd w:val="clear" w:color="auto" w:fill="auto"/>
            <w:vAlign w:val="center"/>
          </w:tcPr>
          <w:p w14:paraId="4526D11B" w14:textId="77777777" w:rsidR="00FE7351" w:rsidRPr="00BD23C1" w:rsidRDefault="00FE7351" w:rsidP="00395693">
            <w:pPr>
              <w:tabs>
                <w:tab w:val="left" w:pos="1440"/>
                <w:tab w:val="left" w:pos="2160"/>
                <w:tab w:val="left" w:pos="2880"/>
              </w:tabs>
              <w:jc w:val="left"/>
              <w:rPr>
                <w:rFonts w:cs="Calibri"/>
              </w:rPr>
            </w:pPr>
            <w:r w:rsidRPr="00BD23C1">
              <w:rPr>
                <w:rFonts w:cs="Calibri"/>
              </w:rPr>
              <w:t>Provide if applicable</w:t>
            </w:r>
          </w:p>
        </w:tc>
        <w:tc>
          <w:tcPr>
            <w:tcW w:w="744" w:type="pct"/>
            <w:shd w:val="clear" w:color="auto" w:fill="auto"/>
            <w:vAlign w:val="center"/>
          </w:tcPr>
          <w:p w14:paraId="7D30C681" w14:textId="77777777" w:rsidR="00FE7351" w:rsidRPr="00BD23C1" w:rsidRDefault="00FE7351" w:rsidP="00395693">
            <w:pPr>
              <w:tabs>
                <w:tab w:val="left" w:pos="1440"/>
                <w:tab w:val="left" w:pos="2160"/>
                <w:tab w:val="left" w:pos="2880"/>
              </w:tabs>
              <w:jc w:val="left"/>
              <w:rPr>
                <w:rFonts w:cs="Calibri"/>
              </w:rPr>
            </w:pPr>
            <w:r w:rsidRPr="00BD23C1">
              <w:rPr>
                <w:rFonts w:cs="Calibri"/>
              </w:rPr>
              <w:t>Provide if applicable</w:t>
            </w:r>
          </w:p>
        </w:tc>
      </w:tr>
    </w:tbl>
    <w:p w14:paraId="158F5947" w14:textId="3760BD47" w:rsidR="00FE7351" w:rsidRPr="00BD23C1" w:rsidRDefault="00FE7351" w:rsidP="005C2FD9">
      <w:pPr>
        <w:tabs>
          <w:tab w:val="left" w:pos="1440"/>
          <w:tab w:val="left" w:pos="2160"/>
          <w:tab w:val="left" w:pos="2880"/>
        </w:tabs>
        <w:rPr>
          <w:rFonts w:cs="Calibri"/>
          <w:lang w:val="en-GB"/>
        </w:rPr>
      </w:pPr>
    </w:p>
    <w:p w14:paraId="50A872C9" w14:textId="77777777" w:rsidR="005C2FD9" w:rsidRPr="00BD23C1" w:rsidRDefault="005C2FD9" w:rsidP="005C2FD9">
      <w:pPr>
        <w:widowControl w:val="0"/>
        <w:ind w:right="-1"/>
        <w:rPr>
          <w:rFonts w:cs="Calibri"/>
        </w:rPr>
      </w:pPr>
      <w:r w:rsidRPr="00BD23C1">
        <w:rPr>
          <w:rFonts w:cs="Calibri"/>
        </w:rPr>
        <w:t>Should work be sub-contracted, it is the bidder’s responsibility to ensure sub-contractors hold and maintain equivalent insurances.</w:t>
      </w:r>
    </w:p>
    <w:p w14:paraId="69486C72" w14:textId="77777777" w:rsidR="00727BCA" w:rsidRPr="00BD23C1" w:rsidRDefault="00727BCA" w:rsidP="00727BCA">
      <w:pPr>
        <w:rPr>
          <w:rFonts w:cs="Calibri"/>
          <w:lang w:eastAsia="en-US"/>
        </w:rPr>
      </w:pPr>
    </w:p>
    <w:p w14:paraId="1A75530B" w14:textId="77777777" w:rsidR="00727BCA" w:rsidRPr="00BD23C1" w:rsidRDefault="00727BCA" w:rsidP="00727BCA">
      <w:pPr>
        <w:rPr>
          <w:rFonts w:cs="Calibri"/>
          <w:lang w:eastAsia="en-US"/>
        </w:rPr>
      </w:pPr>
    </w:p>
    <w:p w14:paraId="21FF899E" w14:textId="77777777" w:rsidR="00727BCA" w:rsidRPr="00BD23C1" w:rsidRDefault="00727BCA" w:rsidP="00727BCA">
      <w:pPr>
        <w:rPr>
          <w:rFonts w:cs="Calibri"/>
          <w:lang w:eastAsia="en-US"/>
        </w:rPr>
      </w:pPr>
    </w:p>
    <w:p w14:paraId="634F23D9" w14:textId="46F63665" w:rsidR="00727BCA" w:rsidRPr="00BD23C1" w:rsidRDefault="00727BCA" w:rsidP="00C76BAA">
      <w:pPr>
        <w:pStyle w:val="Heading1"/>
        <w:numPr>
          <w:ilvl w:val="0"/>
          <w:numId w:val="0"/>
        </w:numPr>
        <w:ind w:left="851" w:hanging="851"/>
      </w:pPr>
      <w:bookmarkStart w:id="43" w:name="_Toc130543560"/>
      <w:r w:rsidRPr="00BD23C1">
        <w:lastRenderedPageBreak/>
        <w:t xml:space="preserve">Schedule </w:t>
      </w:r>
      <w:r w:rsidR="00942BFE" w:rsidRPr="00BD23C1">
        <w:t>6</w:t>
      </w:r>
      <w:r w:rsidRPr="00BD23C1">
        <w:t xml:space="preserve"> – Subcon</w:t>
      </w:r>
      <w:r w:rsidR="00954112" w:rsidRPr="00BD23C1">
        <w:t>tractors</w:t>
      </w:r>
      <w:bookmarkEnd w:id="43"/>
    </w:p>
    <w:p w14:paraId="6E1F3789" w14:textId="77777777" w:rsidR="00727BCA" w:rsidRPr="00BD23C1" w:rsidRDefault="00727BCA" w:rsidP="00727BCA">
      <w:pPr>
        <w:rPr>
          <w:lang w:eastAsia="en-US"/>
        </w:rPr>
      </w:pPr>
    </w:p>
    <w:tbl>
      <w:tblPr>
        <w:tblStyle w:val="MBaStandard"/>
        <w:tblW w:w="0" w:type="auto"/>
        <w:tblLook w:val="04A0" w:firstRow="1" w:lastRow="0" w:firstColumn="1" w:lastColumn="0" w:noHBand="0" w:noVBand="1"/>
      </w:tblPr>
      <w:tblGrid>
        <w:gridCol w:w="7054"/>
        <w:gridCol w:w="1701"/>
      </w:tblGrid>
      <w:tr w:rsidR="00F72F21" w:rsidRPr="00BD23C1" w14:paraId="7AE383A6" w14:textId="77777777" w:rsidTr="009B2DD6">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55" w:type="dxa"/>
            <w:gridSpan w:val="2"/>
            <w:shd w:val="clear" w:color="auto" w:fill="DBE5F1" w:themeFill="accent1" w:themeFillTint="33"/>
          </w:tcPr>
          <w:p w14:paraId="3EA27EB4" w14:textId="2D551409" w:rsidR="00F72F21" w:rsidRPr="00BD23C1" w:rsidRDefault="00F72F21" w:rsidP="00F72F21">
            <w:pPr>
              <w:keepNext w:val="0"/>
              <w:rPr>
                <w:lang w:val="en-GB" w:eastAsia="en-US"/>
              </w:rPr>
            </w:pPr>
            <w:r w:rsidRPr="00BD23C1">
              <w:rPr>
                <w:lang w:val="en-GB" w:eastAsia="en-US"/>
              </w:rPr>
              <w:t>Subcon</w:t>
            </w:r>
            <w:r w:rsidR="00843319" w:rsidRPr="00BD23C1">
              <w:rPr>
                <w:lang w:val="en-GB" w:eastAsia="en-US"/>
              </w:rPr>
              <w:t>tractors</w:t>
            </w:r>
          </w:p>
        </w:tc>
      </w:tr>
      <w:tr w:rsidR="00F72F21" w:rsidRPr="00BD23C1" w14:paraId="3B45AE61" w14:textId="77777777" w:rsidTr="009B2DD6">
        <w:trPr>
          <w:trHeight w:val="840"/>
        </w:trPr>
        <w:tc>
          <w:tcPr>
            <w:cnfStyle w:val="001000000000" w:firstRow="0" w:lastRow="0" w:firstColumn="1" w:lastColumn="0" w:oddVBand="0" w:evenVBand="0" w:oddHBand="0" w:evenHBand="0" w:firstRowFirstColumn="0" w:firstRowLastColumn="0" w:lastRowFirstColumn="0" w:lastRowLastColumn="0"/>
            <w:tcW w:w="7054" w:type="dxa"/>
            <w:tcBorders>
              <w:bottom w:val="single" w:sz="2" w:space="0" w:color="4F81BD" w:themeColor="accent1"/>
            </w:tcBorders>
            <w:shd w:val="clear" w:color="auto" w:fill="DBE5F1" w:themeFill="accent1" w:themeFillTint="33"/>
          </w:tcPr>
          <w:p w14:paraId="053E635B" w14:textId="4C02411B" w:rsidR="00F72F21" w:rsidRPr="00BD23C1" w:rsidRDefault="00F72F21" w:rsidP="00F72F21">
            <w:pPr>
              <w:rPr>
                <w:lang w:val="en-GB" w:eastAsia="en-US"/>
              </w:rPr>
            </w:pPr>
            <w:r w:rsidRPr="00BD23C1">
              <w:rPr>
                <w:lang w:val="en-GB" w:eastAsia="en-US"/>
              </w:rPr>
              <w:t>Will subcon</w:t>
            </w:r>
            <w:r w:rsidR="00954112" w:rsidRPr="00BD23C1">
              <w:rPr>
                <w:lang w:val="en-GB" w:eastAsia="en-US"/>
              </w:rPr>
              <w:t>tractors</w:t>
            </w:r>
            <w:r w:rsidRPr="00BD23C1">
              <w:rPr>
                <w:lang w:val="en-GB" w:eastAsia="en-US"/>
              </w:rPr>
              <w:t xml:space="preserve"> be employed to perform any or all of the work specified?</w:t>
            </w:r>
          </w:p>
        </w:tc>
        <w:tc>
          <w:tcPr>
            <w:tcW w:w="1701" w:type="dxa"/>
            <w:tcBorders>
              <w:bottom w:val="single" w:sz="2" w:space="0" w:color="4F81BD" w:themeColor="accent1"/>
            </w:tcBorders>
          </w:tcPr>
          <w:p w14:paraId="45764AD6" w14:textId="77777777" w:rsidR="00F72F21" w:rsidRPr="00BD23C1" w:rsidRDefault="0053207C" w:rsidP="00F72F21">
            <w:pPr>
              <w:cnfStyle w:val="000000000000" w:firstRow="0" w:lastRow="0" w:firstColumn="0" w:lastColumn="0" w:oddVBand="0" w:evenVBand="0" w:oddHBand="0" w:evenHBand="0" w:firstRowFirstColumn="0" w:firstRowLastColumn="0" w:lastRowFirstColumn="0" w:lastRowLastColumn="0"/>
              <w:rPr>
                <w:lang w:val="en-GB" w:eastAsia="en-US"/>
              </w:rPr>
            </w:pPr>
            <w:sdt>
              <w:sdtPr>
                <w:rPr>
                  <w:b/>
                  <w:lang w:val="en-GB" w:eastAsia="en-US"/>
                </w:rPr>
                <w:id w:val="-954397770"/>
              </w:sdtPr>
              <w:sdtEndPr/>
              <w:sdtContent>
                <w:r w:rsidR="00F72F21" w:rsidRPr="00BD23C1">
                  <w:rPr>
                    <w:rFonts w:ascii="Segoe UI Symbol" w:hAnsi="Segoe UI Symbol" w:cs="Segoe UI Symbol"/>
                    <w:b/>
                    <w:lang w:val="en-GB" w:eastAsia="en-US"/>
                  </w:rPr>
                  <w:t>☐</w:t>
                </w:r>
              </w:sdtContent>
            </w:sdt>
            <w:r w:rsidR="00F72F21" w:rsidRPr="00BD23C1">
              <w:rPr>
                <w:lang w:val="en-GB" w:eastAsia="en-US"/>
              </w:rPr>
              <w:t xml:space="preserve"> YES</w:t>
            </w:r>
          </w:p>
          <w:p w14:paraId="6621D718" w14:textId="77777777" w:rsidR="00F72F21" w:rsidRPr="00BD23C1" w:rsidRDefault="0053207C" w:rsidP="00F72F21">
            <w:pPr>
              <w:cnfStyle w:val="000000000000" w:firstRow="0" w:lastRow="0" w:firstColumn="0" w:lastColumn="0" w:oddVBand="0" w:evenVBand="0" w:oddHBand="0" w:evenHBand="0" w:firstRowFirstColumn="0" w:firstRowLastColumn="0" w:lastRowFirstColumn="0" w:lastRowLastColumn="0"/>
              <w:rPr>
                <w:lang w:val="en-GB" w:eastAsia="en-US"/>
              </w:rPr>
            </w:pPr>
            <w:sdt>
              <w:sdtPr>
                <w:rPr>
                  <w:b/>
                  <w:lang w:val="en-GB" w:eastAsia="en-US"/>
                </w:rPr>
                <w:id w:val="-2039042745"/>
              </w:sdtPr>
              <w:sdtEndPr/>
              <w:sdtContent>
                <w:r w:rsidR="00F72F21" w:rsidRPr="00BD23C1">
                  <w:rPr>
                    <w:rFonts w:ascii="Segoe UI Symbol" w:hAnsi="Segoe UI Symbol" w:cs="Segoe UI Symbol"/>
                    <w:b/>
                    <w:lang w:val="en-GB" w:eastAsia="en-US"/>
                  </w:rPr>
                  <w:t>☐</w:t>
                </w:r>
              </w:sdtContent>
            </w:sdt>
            <w:r w:rsidR="00F72F21" w:rsidRPr="00BD23C1">
              <w:rPr>
                <w:lang w:val="en-GB" w:eastAsia="en-US"/>
              </w:rPr>
              <w:t xml:space="preserve"> NO</w:t>
            </w:r>
          </w:p>
        </w:tc>
      </w:tr>
      <w:tr w:rsidR="00F72F21" w:rsidRPr="00BD23C1" w14:paraId="4E1D7143" w14:textId="77777777" w:rsidTr="009B2DD6">
        <w:trPr>
          <w:trHeight w:val="1050"/>
        </w:trPr>
        <w:tc>
          <w:tcPr>
            <w:cnfStyle w:val="001000000000" w:firstRow="0" w:lastRow="0" w:firstColumn="1" w:lastColumn="0" w:oddVBand="0" w:evenVBand="0" w:oddHBand="0" w:evenHBand="0" w:firstRowFirstColumn="0" w:firstRowLastColumn="0" w:lastRowFirstColumn="0" w:lastRowLastColumn="0"/>
            <w:tcW w:w="8755" w:type="dxa"/>
            <w:gridSpan w:val="2"/>
            <w:shd w:val="clear" w:color="auto" w:fill="DBE5F1" w:themeFill="accent1" w:themeFillTint="33"/>
          </w:tcPr>
          <w:p w14:paraId="7B3F7FF9" w14:textId="08C27765" w:rsidR="00F72F21" w:rsidRPr="00BD23C1" w:rsidRDefault="00F72F21" w:rsidP="00F72F21">
            <w:pPr>
              <w:rPr>
                <w:lang w:val="en-GB" w:eastAsia="en-US"/>
              </w:rPr>
            </w:pPr>
            <w:r w:rsidRPr="00BD23C1">
              <w:rPr>
                <w:b/>
                <w:i/>
                <w:lang w:val="en-GB" w:eastAsia="en-US"/>
              </w:rPr>
              <w:t>If the answer to the question above is ‘Yes’ the Respondent must provide details of subcontractors including the names of subcon</w:t>
            </w:r>
            <w:r w:rsidR="00843319" w:rsidRPr="00BD23C1">
              <w:rPr>
                <w:b/>
                <w:i/>
                <w:lang w:val="en-GB" w:eastAsia="en-US"/>
              </w:rPr>
              <w:t>tractors</w:t>
            </w:r>
            <w:r w:rsidRPr="00BD23C1">
              <w:rPr>
                <w:b/>
                <w:i/>
                <w:lang w:val="en-GB" w:eastAsia="en-US"/>
              </w:rPr>
              <w:t xml:space="preserve"> and details of goods and/or services to be provided by the proposed subcon</w:t>
            </w:r>
            <w:r w:rsidR="00843319" w:rsidRPr="00BD23C1">
              <w:rPr>
                <w:b/>
                <w:i/>
                <w:lang w:val="en-GB" w:eastAsia="en-US"/>
              </w:rPr>
              <w:t>tractor</w:t>
            </w:r>
            <w:r w:rsidRPr="00BD23C1">
              <w:rPr>
                <w:b/>
                <w:i/>
                <w:lang w:val="en-GB" w:eastAsia="en-US"/>
              </w:rPr>
              <w:t>.</w:t>
            </w:r>
            <w:r w:rsidRPr="00BD23C1">
              <w:rPr>
                <w:lang w:val="en-GB" w:eastAsia="en-US"/>
              </w:rPr>
              <w:t xml:space="preserve"> </w:t>
            </w:r>
          </w:p>
        </w:tc>
      </w:tr>
      <w:tr w:rsidR="00F72F21" w:rsidRPr="00BD23C1" w14:paraId="632B0B0D" w14:textId="77777777" w:rsidTr="00152128">
        <w:trPr>
          <w:trHeight w:val="105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5A8EF047" w14:textId="77777777" w:rsidR="00F72F21" w:rsidRPr="00BD23C1" w:rsidRDefault="00F72F21" w:rsidP="00F72F21">
            <w:pPr>
              <w:rPr>
                <w:lang w:val="en-GB" w:eastAsia="en-US"/>
              </w:rPr>
            </w:pPr>
            <w:r w:rsidRPr="00BD23C1">
              <w:rPr>
                <w:lang w:val="en-GB" w:eastAsia="en-US"/>
              </w:rPr>
              <w:t>[enter text here]</w:t>
            </w:r>
          </w:p>
          <w:p w14:paraId="38A4C4EF" w14:textId="77777777" w:rsidR="00F72F21" w:rsidRPr="00BD23C1" w:rsidRDefault="00F72F21" w:rsidP="00F72F21">
            <w:pPr>
              <w:rPr>
                <w:b/>
                <w:i/>
                <w:lang w:val="en-GB" w:eastAsia="en-US"/>
              </w:rPr>
            </w:pPr>
          </w:p>
          <w:p w14:paraId="2423E94E" w14:textId="77777777" w:rsidR="00F72F21" w:rsidRPr="00BD23C1" w:rsidRDefault="00F72F21" w:rsidP="00F72F21">
            <w:pPr>
              <w:rPr>
                <w:b/>
                <w:i/>
                <w:lang w:val="en-GB" w:eastAsia="en-US"/>
              </w:rPr>
            </w:pPr>
          </w:p>
          <w:p w14:paraId="10BA1F12" w14:textId="77777777" w:rsidR="00F72F21" w:rsidRPr="00BD23C1" w:rsidRDefault="00F72F21" w:rsidP="00F72F21">
            <w:pPr>
              <w:rPr>
                <w:b/>
                <w:i/>
                <w:lang w:val="en-GB" w:eastAsia="en-US"/>
              </w:rPr>
            </w:pPr>
          </w:p>
          <w:p w14:paraId="4F469ED3" w14:textId="77777777" w:rsidR="00F72F21" w:rsidRPr="00BD23C1" w:rsidRDefault="00F72F21" w:rsidP="00F72F21">
            <w:pPr>
              <w:rPr>
                <w:b/>
                <w:i/>
                <w:lang w:val="en-GB" w:eastAsia="en-US"/>
              </w:rPr>
            </w:pPr>
          </w:p>
          <w:p w14:paraId="6347E1B6" w14:textId="77777777" w:rsidR="00F72F21" w:rsidRPr="00BD23C1" w:rsidRDefault="00F72F21" w:rsidP="00F72F21">
            <w:pPr>
              <w:rPr>
                <w:b/>
                <w:i/>
                <w:lang w:val="en-GB" w:eastAsia="en-US"/>
              </w:rPr>
            </w:pPr>
          </w:p>
          <w:p w14:paraId="57AAF3E2" w14:textId="77777777" w:rsidR="00F72F21" w:rsidRPr="00BD23C1" w:rsidRDefault="00F72F21" w:rsidP="00F72F21">
            <w:pPr>
              <w:rPr>
                <w:b/>
                <w:i/>
                <w:lang w:val="en-GB" w:eastAsia="en-US"/>
              </w:rPr>
            </w:pPr>
          </w:p>
          <w:p w14:paraId="545B0D1A" w14:textId="77777777" w:rsidR="00F72F21" w:rsidRPr="00BD23C1" w:rsidRDefault="00F72F21" w:rsidP="00F72F21">
            <w:pPr>
              <w:rPr>
                <w:b/>
                <w:i/>
                <w:lang w:val="en-GB" w:eastAsia="en-US"/>
              </w:rPr>
            </w:pPr>
          </w:p>
          <w:p w14:paraId="44127CC8" w14:textId="77777777" w:rsidR="00F72F21" w:rsidRPr="00BD23C1" w:rsidRDefault="00F72F21" w:rsidP="00F72F21">
            <w:pPr>
              <w:rPr>
                <w:b/>
                <w:i/>
                <w:lang w:val="en-GB" w:eastAsia="en-US"/>
              </w:rPr>
            </w:pPr>
          </w:p>
          <w:p w14:paraId="1449D26F" w14:textId="77777777" w:rsidR="00F72F21" w:rsidRPr="00BD23C1" w:rsidRDefault="00F72F21" w:rsidP="00F72F21">
            <w:pPr>
              <w:rPr>
                <w:b/>
                <w:i/>
                <w:lang w:val="en-GB" w:eastAsia="en-US"/>
              </w:rPr>
            </w:pPr>
          </w:p>
          <w:p w14:paraId="6F1AB4A1" w14:textId="77777777" w:rsidR="00F72F21" w:rsidRPr="00BD23C1" w:rsidRDefault="00F72F21" w:rsidP="00F72F21">
            <w:pPr>
              <w:rPr>
                <w:b/>
                <w:i/>
                <w:lang w:val="en-GB" w:eastAsia="en-US"/>
              </w:rPr>
            </w:pPr>
          </w:p>
          <w:p w14:paraId="6E906930" w14:textId="77777777" w:rsidR="00F72F21" w:rsidRPr="00BD23C1" w:rsidRDefault="00F72F21" w:rsidP="00F72F21">
            <w:pPr>
              <w:rPr>
                <w:b/>
                <w:i/>
                <w:lang w:val="en-GB" w:eastAsia="en-US"/>
              </w:rPr>
            </w:pPr>
          </w:p>
          <w:p w14:paraId="35205B70" w14:textId="77777777" w:rsidR="00F72F21" w:rsidRPr="00BD23C1" w:rsidRDefault="00F72F21" w:rsidP="00F72F21">
            <w:pPr>
              <w:rPr>
                <w:b/>
                <w:i/>
                <w:lang w:val="en-GB" w:eastAsia="en-US"/>
              </w:rPr>
            </w:pPr>
          </w:p>
          <w:p w14:paraId="35609B0D" w14:textId="77777777" w:rsidR="00F72F21" w:rsidRPr="00BD23C1" w:rsidRDefault="00F72F21" w:rsidP="00F72F21">
            <w:pPr>
              <w:rPr>
                <w:b/>
                <w:i/>
                <w:lang w:val="en-GB" w:eastAsia="en-US"/>
              </w:rPr>
            </w:pPr>
          </w:p>
          <w:p w14:paraId="56290083" w14:textId="77777777" w:rsidR="00F72F21" w:rsidRPr="00BD23C1" w:rsidRDefault="00F72F21" w:rsidP="00F72F21">
            <w:pPr>
              <w:rPr>
                <w:b/>
                <w:i/>
                <w:lang w:val="en-GB" w:eastAsia="en-US"/>
              </w:rPr>
            </w:pPr>
          </w:p>
          <w:p w14:paraId="7E0583AB" w14:textId="77777777" w:rsidR="00F72F21" w:rsidRPr="00BD23C1" w:rsidRDefault="00F72F21" w:rsidP="00F72F21">
            <w:pPr>
              <w:rPr>
                <w:b/>
                <w:i/>
                <w:lang w:val="en-GB" w:eastAsia="en-US"/>
              </w:rPr>
            </w:pPr>
          </w:p>
          <w:p w14:paraId="34992E68" w14:textId="77777777" w:rsidR="00F72F21" w:rsidRPr="00BD23C1" w:rsidRDefault="00F72F21" w:rsidP="00F72F21">
            <w:pPr>
              <w:rPr>
                <w:b/>
                <w:i/>
                <w:lang w:val="en-GB" w:eastAsia="en-US"/>
              </w:rPr>
            </w:pPr>
          </w:p>
          <w:p w14:paraId="73962C36" w14:textId="77777777" w:rsidR="00F72F21" w:rsidRPr="00BD23C1" w:rsidRDefault="00F72F21" w:rsidP="00F72F21">
            <w:pPr>
              <w:rPr>
                <w:b/>
                <w:i/>
                <w:lang w:val="en-GB" w:eastAsia="en-US"/>
              </w:rPr>
            </w:pPr>
          </w:p>
        </w:tc>
      </w:tr>
    </w:tbl>
    <w:p w14:paraId="0553E03F" w14:textId="77777777" w:rsidR="00F72F21" w:rsidRPr="00BD23C1" w:rsidRDefault="00F72F21" w:rsidP="00F72F21">
      <w:pPr>
        <w:rPr>
          <w:lang w:eastAsia="en-US"/>
        </w:rPr>
      </w:pPr>
    </w:p>
    <w:p w14:paraId="7DCE8149" w14:textId="77777777" w:rsidR="00F72F21" w:rsidRPr="00BD23C1" w:rsidRDefault="00F72F21" w:rsidP="00F72F21">
      <w:pPr>
        <w:rPr>
          <w:lang w:eastAsia="en-US"/>
        </w:rPr>
      </w:pPr>
    </w:p>
    <w:p w14:paraId="7642DAC2" w14:textId="77777777" w:rsidR="00727BCA" w:rsidRPr="00BD23C1" w:rsidRDefault="00727BCA" w:rsidP="00C76BAA">
      <w:pPr>
        <w:pStyle w:val="Heading1"/>
        <w:numPr>
          <w:ilvl w:val="0"/>
          <w:numId w:val="0"/>
        </w:numPr>
        <w:ind w:left="851" w:hanging="851"/>
      </w:pPr>
      <w:bookmarkStart w:id="44" w:name="_Toc130543561"/>
      <w:r w:rsidRPr="00BD23C1">
        <w:lastRenderedPageBreak/>
        <w:t xml:space="preserve">Schedule </w:t>
      </w:r>
      <w:r w:rsidR="00942BFE" w:rsidRPr="00BD23C1">
        <w:t>7</w:t>
      </w:r>
      <w:r w:rsidRPr="00BD23C1">
        <w:t xml:space="preserve"> – Financial Viability</w:t>
      </w:r>
      <w:bookmarkEnd w:id="44"/>
    </w:p>
    <w:p w14:paraId="7DCF2D73" w14:textId="15D8A121" w:rsidR="009B68C6" w:rsidRPr="00BD23C1" w:rsidRDefault="002B57CC" w:rsidP="009B68C6">
      <w:pPr>
        <w:rPr>
          <w:lang w:eastAsia="en-US"/>
        </w:rPr>
      </w:pPr>
      <w:r w:rsidRPr="00BD23C1">
        <w:rPr>
          <w:lang w:eastAsia="en-US"/>
        </w:rPr>
        <w:t>Tenderer</w:t>
      </w:r>
      <w:r w:rsidR="009B68C6" w:rsidRPr="00BD23C1">
        <w:rPr>
          <w:lang w:eastAsia="en-US"/>
        </w:rPr>
        <w:t>s are to provide an outline of the financial capacity of the entity.  It is mandatory for Vendors to confirm that they (and any nominated subcontractors) are not bankrupt or insolvent.</w:t>
      </w:r>
    </w:p>
    <w:p w14:paraId="100F810D" w14:textId="77777777" w:rsidR="009B68C6" w:rsidRPr="00BD23C1" w:rsidRDefault="009B68C6" w:rsidP="009B68C6">
      <w:pPr>
        <w:rPr>
          <w:lang w:eastAsia="en-US"/>
        </w:rPr>
      </w:pPr>
    </w:p>
    <w:tbl>
      <w:tblPr>
        <w:tblStyle w:val="MBaStandard"/>
        <w:tblW w:w="0" w:type="auto"/>
        <w:tblLook w:val="04A0" w:firstRow="1" w:lastRow="0" w:firstColumn="1" w:lastColumn="0" w:noHBand="0" w:noVBand="1"/>
      </w:tblPr>
      <w:tblGrid>
        <w:gridCol w:w="7054"/>
        <w:gridCol w:w="1701"/>
      </w:tblGrid>
      <w:tr w:rsidR="009B68C6" w:rsidRPr="00BD23C1" w14:paraId="6C2BADE6" w14:textId="77777777" w:rsidTr="009B2DD6">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55" w:type="dxa"/>
            <w:gridSpan w:val="2"/>
            <w:shd w:val="clear" w:color="auto" w:fill="DBE5F1" w:themeFill="accent1" w:themeFillTint="33"/>
          </w:tcPr>
          <w:p w14:paraId="3DD69555" w14:textId="77777777" w:rsidR="009B68C6" w:rsidRPr="00BD23C1" w:rsidRDefault="009B68C6" w:rsidP="004853C6">
            <w:pPr>
              <w:rPr>
                <w:lang w:val="en-GB" w:eastAsia="en-US"/>
              </w:rPr>
            </w:pPr>
            <w:r w:rsidRPr="00BD23C1">
              <w:rPr>
                <w:lang w:val="en-GB" w:eastAsia="en-US"/>
              </w:rPr>
              <w:t>Financial Viability</w:t>
            </w:r>
          </w:p>
        </w:tc>
      </w:tr>
      <w:tr w:rsidR="009B68C6" w:rsidRPr="00BD23C1" w14:paraId="23E88879" w14:textId="77777777" w:rsidTr="009B2DD6">
        <w:trPr>
          <w:trHeight w:val="840"/>
        </w:trPr>
        <w:tc>
          <w:tcPr>
            <w:cnfStyle w:val="001000000000" w:firstRow="0" w:lastRow="0" w:firstColumn="1" w:lastColumn="0" w:oddVBand="0" w:evenVBand="0" w:oddHBand="0" w:evenHBand="0" w:firstRowFirstColumn="0" w:firstRowLastColumn="0" w:lastRowFirstColumn="0" w:lastRowLastColumn="0"/>
            <w:tcW w:w="7054" w:type="dxa"/>
            <w:shd w:val="clear" w:color="auto" w:fill="DBE5F1" w:themeFill="accent1" w:themeFillTint="33"/>
          </w:tcPr>
          <w:p w14:paraId="62BB5075" w14:textId="77777777" w:rsidR="009B68C6" w:rsidRPr="00BD23C1" w:rsidRDefault="009B68C6" w:rsidP="004853C6">
            <w:pPr>
              <w:rPr>
                <w:lang w:val="en-GB" w:eastAsia="en-US"/>
              </w:rPr>
            </w:pPr>
            <w:r w:rsidRPr="00BD23C1">
              <w:rPr>
                <w:lang w:val="en-GB" w:eastAsia="en-US"/>
              </w:rPr>
              <w:t xml:space="preserve">Does the Respondent agree to provide recent audited statements if requested and agree to providing your financial information to a third party for additional review?  </w:t>
            </w:r>
          </w:p>
        </w:tc>
        <w:tc>
          <w:tcPr>
            <w:tcW w:w="1701" w:type="dxa"/>
          </w:tcPr>
          <w:p w14:paraId="470A74BE" w14:textId="77777777" w:rsidR="009B68C6" w:rsidRPr="00BD23C1" w:rsidRDefault="0053207C" w:rsidP="004853C6">
            <w:pPr>
              <w:cnfStyle w:val="000000000000" w:firstRow="0" w:lastRow="0" w:firstColumn="0" w:lastColumn="0" w:oddVBand="0" w:evenVBand="0" w:oddHBand="0" w:evenHBand="0" w:firstRowFirstColumn="0" w:firstRowLastColumn="0" w:lastRowFirstColumn="0" w:lastRowLastColumn="0"/>
              <w:rPr>
                <w:lang w:val="en-GB" w:eastAsia="en-US"/>
              </w:rPr>
            </w:pPr>
            <w:sdt>
              <w:sdtPr>
                <w:rPr>
                  <w:b/>
                  <w:lang w:val="en-GB" w:eastAsia="en-US"/>
                </w:rPr>
                <w:id w:val="1483265324"/>
              </w:sdtPr>
              <w:sdtEndPr/>
              <w:sdtContent>
                <w:r w:rsidR="009B68C6" w:rsidRPr="00BD23C1">
                  <w:rPr>
                    <w:rFonts w:ascii="Segoe UI Symbol" w:hAnsi="Segoe UI Symbol" w:cs="Segoe UI Symbol"/>
                    <w:b/>
                    <w:lang w:val="en-GB" w:eastAsia="en-US"/>
                  </w:rPr>
                  <w:t>☐</w:t>
                </w:r>
              </w:sdtContent>
            </w:sdt>
            <w:r w:rsidR="009B68C6" w:rsidRPr="00BD23C1">
              <w:rPr>
                <w:lang w:val="en-GB" w:eastAsia="en-US"/>
              </w:rPr>
              <w:t xml:space="preserve"> YES</w:t>
            </w:r>
          </w:p>
          <w:p w14:paraId="772D6780" w14:textId="77777777" w:rsidR="009B68C6" w:rsidRPr="00BD23C1" w:rsidRDefault="0053207C" w:rsidP="004853C6">
            <w:pPr>
              <w:cnfStyle w:val="000000000000" w:firstRow="0" w:lastRow="0" w:firstColumn="0" w:lastColumn="0" w:oddVBand="0" w:evenVBand="0" w:oddHBand="0" w:evenHBand="0" w:firstRowFirstColumn="0" w:firstRowLastColumn="0" w:lastRowFirstColumn="0" w:lastRowLastColumn="0"/>
              <w:rPr>
                <w:lang w:val="en-GB" w:eastAsia="en-US"/>
              </w:rPr>
            </w:pPr>
            <w:sdt>
              <w:sdtPr>
                <w:rPr>
                  <w:b/>
                  <w:lang w:val="en-GB" w:eastAsia="en-US"/>
                </w:rPr>
                <w:id w:val="1629364423"/>
              </w:sdtPr>
              <w:sdtEndPr/>
              <w:sdtContent>
                <w:r w:rsidR="009B68C6" w:rsidRPr="00BD23C1">
                  <w:rPr>
                    <w:rFonts w:ascii="Segoe UI Symbol" w:hAnsi="Segoe UI Symbol" w:cs="Segoe UI Symbol"/>
                    <w:b/>
                    <w:lang w:val="en-GB" w:eastAsia="en-US"/>
                  </w:rPr>
                  <w:t>☐</w:t>
                </w:r>
              </w:sdtContent>
            </w:sdt>
            <w:r w:rsidR="009B68C6" w:rsidRPr="00BD23C1">
              <w:rPr>
                <w:lang w:val="en-GB" w:eastAsia="en-US"/>
              </w:rPr>
              <w:t xml:space="preserve"> NO</w:t>
            </w:r>
          </w:p>
        </w:tc>
      </w:tr>
    </w:tbl>
    <w:p w14:paraId="2AC83DE2" w14:textId="77777777" w:rsidR="009B68C6" w:rsidRPr="00BD23C1" w:rsidRDefault="009B68C6" w:rsidP="009B68C6">
      <w:pPr>
        <w:rPr>
          <w:lang w:eastAsia="en-US"/>
        </w:rPr>
      </w:pPr>
    </w:p>
    <w:p w14:paraId="5EFADC38" w14:textId="77777777" w:rsidR="009B68C6" w:rsidRPr="00BD23C1" w:rsidRDefault="009B68C6" w:rsidP="009B68C6">
      <w:pPr>
        <w:rPr>
          <w:lang w:eastAsia="en-US"/>
        </w:rPr>
      </w:pPr>
    </w:p>
    <w:p w14:paraId="58DF375E" w14:textId="77777777" w:rsidR="00727BCA" w:rsidRPr="00BD23C1" w:rsidRDefault="00727BCA" w:rsidP="00727BCA">
      <w:pPr>
        <w:rPr>
          <w:lang w:eastAsia="en-US"/>
        </w:rPr>
      </w:pPr>
    </w:p>
    <w:p w14:paraId="2583694D" w14:textId="557C4B93" w:rsidR="00AC5FFF" w:rsidRPr="00BD23C1" w:rsidRDefault="00AC5FFF" w:rsidP="00C76BAA">
      <w:pPr>
        <w:pStyle w:val="Heading1"/>
        <w:numPr>
          <w:ilvl w:val="0"/>
          <w:numId w:val="0"/>
        </w:numPr>
        <w:ind w:left="851" w:hanging="851"/>
      </w:pPr>
      <w:bookmarkStart w:id="45" w:name="_Toc130543562"/>
      <w:bookmarkStart w:id="46" w:name="_Hlk37946736"/>
      <w:r w:rsidRPr="00BD23C1">
        <w:lastRenderedPageBreak/>
        <w:t xml:space="preserve">Schedule </w:t>
      </w:r>
      <w:r w:rsidR="00F828EC" w:rsidRPr="00BD23C1">
        <w:t>8</w:t>
      </w:r>
      <w:r w:rsidRPr="00BD23C1">
        <w:t xml:space="preserve"> – </w:t>
      </w:r>
      <w:r w:rsidR="005525FF" w:rsidRPr="00BD23C1">
        <w:t>Experience and Capacity</w:t>
      </w:r>
      <w:bookmarkEnd w:id="45"/>
    </w:p>
    <w:bookmarkEnd w:id="46"/>
    <w:p w14:paraId="3D6B6632" w14:textId="344DFDE9" w:rsidR="00E40BFE" w:rsidRPr="00BD23C1" w:rsidRDefault="002B57CC" w:rsidP="00E40BFE">
      <w:pPr>
        <w:rPr>
          <w:lang w:eastAsia="en-US"/>
        </w:rPr>
      </w:pPr>
      <w:r w:rsidRPr="00BD23C1">
        <w:rPr>
          <w:lang w:eastAsia="en-US"/>
        </w:rPr>
        <w:t>Tenderers</w:t>
      </w:r>
      <w:r w:rsidR="005525FF" w:rsidRPr="00BD23C1">
        <w:rPr>
          <w:lang w:eastAsia="en-US"/>
        </w:rPr>
        <w:t xml:space="preserve"> are required to provide information on:</w:t>
      </w:r>
    </w:p>
    <w:p w14:paraId="5C3C60FB" w14:textId="77777777" w:rsidR="005525FF" w:rsidRPr="00BD23C1" w:rsidRDefault="005525FF" w:rsidP="005525FF">
      <w:pPr>
        <w:pStyle w:val="ListParagraph"/>
        <w:numPr>
          <w:ilvl w:val="0"/>
          <w:numId w:val="17"/>
        </w:numPr>
        <w:ind w:left="714" w:hanging="357"/>
        <w:rPr>
          <w:sz w:val="22"/>
          <w:szCs w:val="22"/>
          <w:lang w:eastAsia="en-US"/>
        </w:rPr>
      </w:pPr>
      <w:r w:rsidRPr="00BD23C1">
        <w:rPr>
          <w:sz w:val="22"/>
          <w:szCs w:val="22"/>
          <w:lang w:eastAsia="en-US"/>
        </w:rPr>
        <w:t>Past Contracts and/or experience in similar work (Minimum of three required)</w:t>
      </w:r>
    </w:p>
    <w:p w14:paraId="13616EB4" w14:textId="77777777" w:rsidR="005525FF" w:rsidRPr="00BD23C1" w:rsidRDefault="005525FF" w:rsidP="005525FF">
      <w:pPr>
        <w:pStyle w:val="ListParagraph"/>
        <w:numPr>
          <w:ilvl w:val="0"/>
          <w:numId w:val="17"/>
        </w:numPr>
        <w:ind w:left="714" w:hanging="357"/>
        <w:rPr>
          <w:sz w:val="22"/>
          <w:szCs w:val="22"/>
          <w:lang w:eastAsia="en-US"/>
        </w:rPr>
      </w:pPr>
      <w:r w:rsidRPr="00BD23C1">
        <w:rPr>
          <w:sz w:val="22"/>
          <w:szCs w:val="22"/>
          <w:lang w:eastAsia="en-US"/>
        </w:rPr>
        <w:t>Operational and Financial Capacity</w:t>
      </w:r>
    </w:p>
    <w:p w14:paraId="1BE0A9FD" w14:textId="77777777" w:rsidR="005525FF" w:rsidRPr="00BD23C1" w:rsidRDefault="005525FF" w:rsidP="005525FF">
      <w:pPr>
        <w:pStyle w:val="ListParagraph"/>
        <w:numPr>
          <w:ilvl w:val="0"/>
          <w:numId w:val="17"/>
        </w:numPr>
        <w:ind w:left="714" w:hanging="357"/>
        <w:rPr>
          <w:sz w:val="22"/>
          <w:szCs w:val="22"/>
          <w:lang w:eastAsia="en-US"/>
        </w:rPr>
      </w:pPr>
      <w:r w:rsidRPr="00BD23C1">
        <w:rPr>
          <w:sz w:val="22"/>
          <w:szCs w:val="22"/>
          <w:lang w:eastAsia="en-US"/>
        </w:rPr>
        <w:t xml:space="preserve">Qualifications and skills of staff. </w:t>
      </w:r>
    </w:p>
    <w:p w14:paraId="14E6040A" w14:textId="77777777" w:rsidR="005525FF" w:rsidRPr="00BD23C1" w:rsidRDefault="005525FF" w:rsidP="005525FF">
      <w:pPr>
        <w:pStyle w:val="ListParagraph"/>
        <w:numPr>
          <w:ilvl w:val="0"/>
          <w:numId w:val="17"/>
        </w:numPr>
        <w:ind w:left="714" w:hanging="357"/>
        <w:rPr>
          <w:sz w:val="22"/>
          <w:szCs w:val="22"/>
          <w:lang w:eastAsia="en-US"/>
        </w:rPr>
      </w:pPr>
      <w:r w:rsidRPr="00BD23C1">
        <w:rPr>
          <w:sz w:val="22"/>
          <w:szCs w:val="22"/>
          <w:lang w:eastAsia="en-US"/>
        </w:rPr>
        <w:t xml:space="preserve">Referees </w:t>
      </w:r>
    </w:p>
    <w:p w14:paraId="57359ECA" w14:textId="77777777" w:rsidR="005525FF" w:rsidRPr="00BD23C1" w:rsidRDefault="005525FF" w:rsidP="005525FF">
      <w:pPr>
        <w:rPr>
          <w:lang w:eastAsia="en-US"/>
        </w:rPr>
      </w:pPr>
    </w:p>
    <w:p w14:paraId="3F199D33" w14:textId="77777777" w:rsidR="005525FF" w:rsidRPr="00BD23C1" w:rsidRDefault="005525FF" w:rsidP="00E40BFE">
      <w:pPr>
        <w:rPr>
          <w:lang w:eastAsia="en-US"/>
        </w:rPr>
      </w:pPr>
      <w:r w:rsidRPr="00BD23C1">
        <w:rPr>
          <w:lang w:eastAsia="en-US"/>
        </w:rPr>
        <w:t>The table below may be used to assist with past contracts and referees.</w:t>
      </w:r>
    </w:p>
    <w:p w14:paraId="54B083FE" w14:textId="77777777" w:rsidR="005525FF" w:rsidRPr="00BD23C1" w:rsidRDefault="005525FF" w:rsidP="00E40BFE">
      <w:pPr>
        <w:rPr>
          <w:lang w:eastAsia="en-US"/>
        </w:rPr>
      </w:pPr>
    </w:p>
    <w:tbl>
      <w:tblPr>
        <w:tblStyle w:val="MBaStandard"/>
        <w:tblW w:w="0" w:type="auto"/>
        <w:tblLook w:val="04A0" w:firstRow="1" w:lastRow="0" w:firstColumn="1" w:lastColumn="0" w:noHBand="0" w:noVBand="1"/>
      </w:tblPr>
      <w:tblGrid>
        <w:gridCol w:w="2518"/>
        <w:gridCol w:w="6521"/>
      </w:tblGrid>
      <w:tr w:rsidR="00E40BFE" w:rsidRPr="00BD23C1" w14:paraId="1B209E9A" w14:textId="77777777" w:rsidTr="009B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DBE5F1" w:themeFill="accent1" w:themeFillTint="33"/>
          </w:tcPr>
          <w:p w14:paraId="12C498A5" w14:textId="77777777" w:rsidR="00E40BFE" w:rsidRPr="00BD23C1" w:rsidRDefault="00E40BFE" w:rsidP="004853C6">
            <w:pPr>
              <w:spacing w:before="60" w:after="60"/>
              <w:rPr>
                <w:b w:val="0"/>
                <w:color w:val="000000" w:themeColor="text1"/>
              </w:rPr>
            </w:pPr>
            <w:bookmarkStart w:id="47" w:name="_Hlk37075099"/>
            <w:r w:rsidRPr="00BD23C1">
              <w:rPr>
                <w:color w:val="000000" w:themeColor="text1"/>
              </w:rPr>
              <w:t>Contract / Project 1</w:t>
            </w:r>
          </w:p>
        </w:tc>
      </w:tr>
      <w:tr w:rsidR="00E40BFE" w:rsidRPr="00BD23C1" w14:paraId="0E1C8C3E"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4D713750" w14:textId="77777777" w:rsidR="00E40BFE" w:rsidRPr="00BD23C1" w:rsidRDefault="00E40BFE" w:rsidP="004853C6">
            <w:pPr>
              <w:rPr>
                <w:b/>
              </w:rPr>
            </w:pPr>
            <w:r w:rsidRPr="00BD23C1">
              <w:rPr>
                <w:b/>
              </w:rPr>
              <w:t>Contract / Project Name:</w:t>
            </w:r>
          </w:p>
        </w:tc>
        <w:tc>
          <w:tcPr>
            <w:tcW w:w="6521" w:type="dxa"/>
          </w:tcPr>
          <w:p w14:paraId="0B63C8D7"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4CA0D1B7"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783CD979" w14:textId="77777777" w:rsidR="00E40BFE" w:rsidRPr="00BD23C1" w:rsidRDefault="00E40BFE" w:rsidP="004853C6">
            <w:pPr>
              <w:rPr>
                <w:b/>
              </w:rPr>
            </w:pPr>
            <w:r w:rsidRPr="00BD23C1">
              <w:rPr>
                <w:b/>
              </w:rPr>
              <w:t>Client:</w:t>
            </w:r>
          </w:p>
        </w:tc>
        <w:tc>
          <w:tcPr>
            <w:tcW w:w="6521" w:type="dxa"/>
          </w:tcPr>
          <w:p w14:paraId="516FE494"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124A42DE"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509A2C0D" w14:textId="77777777" w:rsidR="00E40BFE" w:rsidRPr="00BD23C1" w:rsidRDefault="00E40BFE" w:rsidP="004853C6">
            <w:pPr>
              <w:rPr>
                <w:b/>
              </w:rPr>
            </w:pPr>
            <w:r w:rsidRPr="00BD23C1">
              <w:rPr>
                <w:b/>
              </w:rPr>
              <w:t>Date Completed:</w:t>
            </w:r>
          </w:p>
        </w:tc>
        <w:tc>
          <w:tcPr>
            <w:tcW w:w="6521" w:type="dxa"/>
          </w:tcPr>
          <w:p w14:paraId="4598CF01"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7ECA55FE"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45F3E889" w14:textId="77777777" w:rsidR="00E40BFE" w:rsidRPr="00BD23C1" w:rsidRDefault="00E40BFE" w:rsidP="004853C6">
            <w:pPr>
              <w:rPr>
                <w:b/>
              </w:rPr>
            </w:pPr>
            <w:r w:rsidRPr="00BD23C1">
              <w:rPr>
                <w:b/>
              </w:rPr>
              <w:t>Contract / Project Value:</w:t>
            </w:r>
          </w:p>
        </w:tc>
        <w:tc>
          <w:tcPr>
            <w:tcW w:w="6521" w:type="dxa"/>
          </w:tcPr>
          <w:p w14:paraId="392C97DA"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44A1289B"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3351DC46" w14:textId="77777777" w:rsidR="00E40BFE" w:rsidRPr="00BD23C1" w:rsidRDefault="00E40BFE" w:rsidP="004853C6">
            <w:pPr>
              <w:rPr>
                <w:b/>
              </w:rPr>
            </w:pPr>
            <w:r w:rsidRPr="00BD23C1">
              <w:rPr>
                <w:b/>
              </w:rPr>
              <w:t>Project Details:</w:t>
            </w:r>
          </w:p>
        </w:tc>
        <w:tc>
          <w:tcPr>
            <w:tcW w:w="6521" w:type="dxa"/>
          </w:tcPr>
          <w:p w14:paraId="667C2B97"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06D473E1" w14:textId="77777777" w:rsidTr="009B2DD6">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DBE5F1" w:themeFill="accent1" w:themeFillTint="33"/>
          </w:tcPr>
          <w:p w14:paraId="759F9999" w14:textId="77777777" w:rsidR="00E40BFE" w:rsidRPr="00BD23C1" w:rsidRDefault="00E40BFE" w:rsidP="004853C6">
            <w:r w:rsidRPr="00BD23C1">
              <w:rPr>
                <w:b/>
              </w:rPr>
              <w:t>Referee</w:t>
            </w:r>
          </w:p>
        </w:tc>
      </w:tr>
      <w:tr w:rsidR="00E40BFE" w:rsidRPr="00BD23C1" w14:paraId="25D9792D"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1F6E246E" w14:textId="77777777" w:rsidR="00E40BFE" w:rsidRPr="00BD23C1" w:rsidRDefault="00E40BFE" w:rsidP="004853C6">
            <w:pPr>
              <w:rPr>
                <w:b/>
              </w:rPr>
            </w:pPr>
            <w:r w:rsidRPr="00BD23C1">
              <w:rPr>
                <w:b/>
              </w:rPr>
              <w:t>Name:</w:t>
            </w:r>
          </w:p>
        </w:tc>
        <w:tc>
          <w:tcPr>
            <w:tcW w:w="6521" w:type="dxa"/>
          </w:tcPr>
          <w:p w14:paraId="5F785172"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7222BF23"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230A895E" w14:textId="77777777" w:rsidR="00E40BFE" w:rsidRPr="00BD23C1" w:rsidRDefault="00E40BFE" w:rsidP="004853C6">
            <w:pPr>
              <w:rPr>
                <w:b/>
              </w:rPr>
            </w:pPr>
            <w:r w:rsidRPr="00BD23C1">
              <w:rPr>
                <w:b/>
              </w:rPr>
              <w:t>Position:</w:t>
            </w:r>
          </w:p>
        </w:tc>
        <w:tc>
          <w:tcPr>
            <w:tcW w:w="6521" w:type="dxa"/>
          </w:tcPr>
          <w:p w14:paraId="6644A2B4"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48137616"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3A0B8332" w14:textId="77777777" w:rsidR="00E40BFE" w:rsidRPr="00BD23C1" w:rsidRDefault="00E40BFE" w:rsidP="004853C6">
            <w:pPr>
              <w:rPr>
                <w:b/>
              </w:rPr>
            </w:pPr>
            <w:r w:rsidRPr="00BD23C1">
              <w:rPr>
                <w:b/>
              </w:rPr>
              <w:t>Office Phone Number:</w:t>
            </w:r>
          </w:p>
        </w:tc>
        <w:tc>
          <w:tcPr>
            <w:tcW w:w="6521" w:type="dxa"/>
          </w:tcPr>
          <w:p w14:paraId="66B4FB24"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709D1F4A"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2DA5F3F3" w14:textId="77777777" w:rsidR="00E40BFE" w:rsidRPr="00BD23C1" w:rsidRDefault="00E40BFE" w:rsidP="004853C6">
            <w:pPr>
              <w:rPr>
                <w:b/>
              </w:rPr>
            </w:pPr>
            <w:r w:rsidRPr="00BD23C1">
              <w:rPr>
                <w:b/>
              </w:rPr>
              <w:t>Mobile Phone Number:</w:t>
            </w:r>
          </w:p>
        </w:tc>
        <w:tc>
          <w:tcPr>
            <w:tcW w:w="6521" w:type="dxa"/>
          </w:tcPr>
          <w:p w14:paraId="528C6F78"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45F48508"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56C64BC6" w14:textId="77777777" w:rsidR="00E40BFE" w:rsidRPr="00BD23C1" w:rsidRDefault="00E40BFE" w:rsidP="004853C6">
            <w:pPr>
              <w:rPr>
                <w:b/>
              </w:rPr>
            </w:pPr>
            <w:r w:rsidRPr="00BD23C1">
              <w:rPr>
                <w:b/>
              </w:rPr>
              <w:t>Email:</w:t>
            </w:r>
          </w:p>
        </w:tc>
        <w:tc>
          <w:tcPr>
            <w:tcW w:w="6521" w:type="dxa"/>
          </w:tcPr>
          <w:p w14:paraId="1055C85E"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3341B7B0"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50A0574D" w14:textId="77777777" w:rsidR="00E40BFE" w:rsidRPr="00BD23C1" w:rsidRDefault="00E40BFE" w:rsidP="004853C6">
            <w:pPr>
              <w:rPr>
                <w:b/>
              </w:rPr>
            </w:pPr>
            <w:r w:rsidRPr="00BD23C1">
              <w:rPr>
                <w:b/>
              </w:rPr>
              <w:t>Description of Project and relevance to the tendered project</w:t>
            </w:r>
          </w:p>
        </w:tc>
        <w:tc>
          <w:tcPr>
            <w:tcW w:w="6521" w:type="dxa"/>
          </w:tcPr>
          <w:p w14:paraId="3242052F"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29CD983E"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p w14:paraId="4F5656E4"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3E5056E6"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2B2288E0"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66E9D29D"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tc>
      </w:tr>
      <w:bookmarkEnd w:id="47"/>
    </w:tbl>
    <w:p w14:paraId="7B30AEEE" w14:textId="77777777" w:rsidR="00E40BFE" w:rsidRPr="00BD23C1" w:rsidRDefault="00E40BFE" w:rsidP="00E40BFE">
      <w:pPr>
        <w:rPr>
          <w:lang w:eastAsia="en-US"/>
        </w:rPr>
      </w:pPr>
    </w:p>
    <w:tbl>
      <w:tblPr>
        <w:tblStyle w:val="MBaStandard"/>
        <w:tblW w:w="0" w:type="auto"/>
        <w:tblLook w:val="04A0" w:firstRow="1" w:lastRow="0" w:firstColumn="1" w:lastColumn="0" w:noHBand="0" w:noVBand="1"/>
      </w:tblPr>
      <w:tblGrid>
        <w:gridCol w:w="2518"/>
        <w:gridCol w:w="6521"/>
      </w:tblGrid>
      <w:tr w:rsidR="00E40BFE" w:rsidRPr="00BD23C1" w14:paraId="2E8E24A6" w14:textId="77777777" w:rsidTr="009B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DBE5F1" w:themeFill="accent1" w:themeFillTint="33"/>
          </w:tcPr>
          <w:p w14:paraId="15B3D20E" w14:textId="77777777" w:rsidR="00E40BFE" w:rsidRPr="00BD23C1" w:rsidRDefault="00E40BFE" w:rsidP="004853C6">
            <w:pPr>
              <w:spacing w:before="60" w:after="60"/>
              <w:rPr>
                <w:b w:val="0"/>
                <w:color w:val="000000" w:themeColor="text1"/>
              </w:rPr>
            </w:pPr>
            <w:r w:rsidRPr="00BD23C1">
              <w:rPr>
                <w:color w:val="000000" w:themeColor="text1"/>
              </w:rPr>
              <w:t xml:space="preserve">Contract / Project </w:t>
            </w:r>
            <w:r w:rsidR="005525FF" w:rsidRPr="00BD23C1">
              <w:rPr>
                <w:color w:val="000000" w:themeColor="text1"/>
              </w:rPr>
              <w:t>2</w:t>
            </w:r>
          </w:p>
        </w:tc>
      </w:tr>
      <w:tr w:rsidR="00E40BFE" w:rsidRPr="00BD23C1" w14:paraId="054F1289"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1E20CBAC" w14:textId="77777777" w:rsidR="00E40BFE" w:rsidRPr="00BD23C1" w:rsidRDefault="00E40BFE" w:rsidP="004853C6">
            <w:pPr>
              <w:rPr>
                <w:b/>
              </w:rPr>
            </w:pPr>
            <w:r w:rsidRPr="00BD23C1">
              <w:rPr>
                <w:b/>
              </w:rPr>
              <w:t>Contract / Project Name:</w:t>
            </w:r>
          </w:p>
        </w:tc>
        <w:tc>
          <w:tcPr>
            <w:tcW w:w="6521" w:type="dxa"/>
          </w:tcPr>
          <w:p w14:paraId="6B325761"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0615595A"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4586D3A2" w14:textId="77777777" w:rsidR="00E40BFE" w:rsidRPr="00BD23C1" w:rsidRDefault="00E40BFE" w:rsidP="004853C6">
            <w:pPr>
              <w:rPr>
                <w:b/>
              </w:rPr>
            </w:pPr>
            <w:r w:rsidRPr="00BD23C1">
              <w:rPr>
                <w:b/>
              </w:rPr>
              <w:t>Client:</w:t>
            </w:r>
          </w:p>
        </w:tc>
        <w:tc>
          <w:tcPr>
            <w:tcW w:w="6521" w:type="dxa"/>
          </w:tcPr>
          <w:p w14:paraId="6071BABA"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107F0272"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7C1174C2" w14:textId="77777777" w:rsidR="00E40BFE" w:rsidRPr="00BD23C1" w:rsidRDefault="00E40BFE" w:rsidP="004853C6">
            <w:pPr>
              <w:rPr>
                <w:b/>
              </w:rPr>
            </w:pPr>
            <w:r w:rsidRPr="00BD23C1">
              <w:rPr>
                <w:b/>
              </w:rPr>
              <w:t>Date Completed:</w:t>
            </w:r>
          </w:p>
        </w:tc>
        <w:tc>
          <w:tcPr>
            <w:tcW w:w="6521" w:type="dxa"/>
          </w:tcPr>
          <w:p w14:paraId="44B936FB"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5B19A281"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738D78EC" w14:textId="77777777" w:rsidR="00E40BFE" w:rsidRPr="00BD23C1" w:rsidRDefault="00E40BFE" w:rsidP="004853C6">
            <w:pPr>
              <w:rPr>
                <w:b/>
              </w:rPr>
            </w:pPr>
            <w:r w:rsidRPr="00BD23C1">
              <w:rPr>
                <w:b/>
              </w:rPr>
              <w:t>Contract / Project Value:</w:t>
            </w:r>
          </w:p>
        </w:tc>
        <w:tc>
          <w:tcPr>
            <w:tcW w:w="6521" w:type="dxa"/>
          </w:tcPr>
          <w:p w14:paraId="1564E7B4"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04A11FBC"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017C1EF6" w14:textId="77777777" w:rsidR="00E40BFE" w:rsidRPr="00BD23C1" w:rsidRDefault="00E40BFE" w:rsidP="004853C6">
            <w:pPr>
              <w:rPr>
                <w:b/>
              </w:rPr>
            </w:pPr>
            <w:r w:rsidRPr="00BD23C1">
              <w:rPr>
                <w:b/>
              </w:rPr>
              <w:t>Project Details:</w:t>
            </w:r>
          </w:p>
        </w:tc>
        <w:tc>
          <w:tcPr>
            <w:tcW w:w="6521" w:type="dxa"/>
          </w:tcPr>
          <w:p w14:paraId="11BC6CA8"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40EAEE64" w14:textId="77777777" w:rsidTr="009B2DD6">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DBE5F1" w:themeFill="accent1" w:themeFillTint="33"/>
          </w:tcPr>
          <w:p w14:paraId="344B1ED7" w14:textId="77777777" w:rsidR="00E40BFE" w:rsidRPr="00BD23C1" w:rsidRDefault="00E40BFE" w:rsidP="004853C6">
            <w:r w:rsidRPr="00BD23C1">
              <w:rPr>
                <w:b/>
              </w:rPr>
              <w:t>Referee</w:t>
            </w:r>
          </w:p>
        </w:tc>
      </w:tr>
      <w:tr w:rsidR="00E40BFE" w:rsidRPr="00BD23C1" w14:paraId="7C6EA168"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0FC85114" w14:textId="77777777" w:rsidR="00E40BFE" w:rsidRPr="00BD23C1" w:rsidRDefault="00E40BFE" w:rsidP="004853C6">
            <w:pPr>
              <w:rPr>
                <w:b/>
              </w:rPr>
            </w:pPr>
            <w:r w:rsidRPr="00BD23C1">
              <w:rPr>
                <w:b/>
              </w:rPr>
              <w:t>Name:</w:t>
            </w:r>
          </w:p>
        </w:tc>
        <w:tc>
          <w:tcPr>
            <w:tcW w:w="6521" w:type="dxa"/>
          </w:tcPr>
          <w:p w14:paraId="12DB26DD"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4B6E96DF"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3B330AAB" w14:textId="77777777" w:rsidR="00E40BFE" w:rsidRPr="00BD23C1" w:rsidRDefault="00E40BFE" w:rsidP="004853C6">
            <w:pPr>
              <w:rPr>
                <w:b/>
              </w:rPr>
            </w:pPr>
            <w:r w:rsidRPr="00BD23C1">
              <w:rPr>
                <w:b/>
              </w:rPr>
              <w:t>Position:</w:t>
            </w:r>
          </w:p>
        </w:tc>
        <w:tc>
          <w:tcPr>
            <w:tcW w:w="6521" w:type="dxa"/>
          </w:tcPr>
          <w:p w14:paraId="302D0D93"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2C8695B0"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6C9EB403" w14:textId="77777777" w:rsidR="00E40BFE" w:rsidRPr="00BD23C1" w:rsidRDefault="00E40BFE" w:rsidP="004853C6">
            <w:pPr>
              <w:rPr>
                <w:b/>
              </w:rPr>
            </w:pPr>
            <w:r w:rsidRPr="00BD23C1">
              <w:rPr>
                <w:b/>
              </w:rPr>
              <w:t>Office Phone Number:</w:t>
            </w:r>
          </w:p>
        </w:tc>
        <w:tc>
          <w:tcPr>
            <w:tcW w:w="6521" w:type="dxa"/>
          </w:tcPr>
          <w:p w14:paraId="1F6CD07A"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4E82B159"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422951B6" w14:textId="77777777" w:rsidR="00E40BFE" w:rsidRPr="00BD23C1" w:rsidRDefault="00E40BFE" w:rsidP="004853C6">
            <w:pPr>
              <w:rPr>
                <w:b/>
              </w:rPr>
            </w:pPr>
            <w:r w:rsidRPr="00BD23C1">
              <w:rPr>
                <w:b/>
              </w:rPr>
              <w:t>Mobile Phone Number:</w:t>
            </w:r>
          </w:p>
        </w:tc>
        <w:tc>
          <w:tcPr>
            <w:tcW w:w="6521" w:type="dxa"/>
          </w:tcPr>
          <w:p w14:paraId="4630859D"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7E3B838D" w14:textId="77777777" w:rsidTr="009B2DD6">
        <w:tc>
          <w:tcPr>
            <w:cnfStyle w:val="001000000000" w:firstRow="0" w:lastRow="0" w:firstColumn="1" w:lastColumn="0" w:oddVBand="0" w:evenVBand="0" w:oddHBand="0" w:evenHBand="0" w:firstRowFirstColumn="0" w:firstRowLastColumn="0" w:lastRowFirstColumn="0" w:lastRowLastColumn="0"/>
            <w:tcW w:w="2518" w:type="dxa"/>
            <w:tcBorders>
              <w:bottom w:val="single" w:sz="2" w:space="0" w:color="4F81BD" w:themeColor="accent1"/>
            </w:tcBorders>
            <w:shd w:val="clear" w:color="auto" w:fill="DBE5F1" w:themeFill="accent1" w:themeFillTint="33"/>
          </w:tcPr>
          <w:p w14:paraId="06DA90F5" w14:textId="77777777" w:rsidR="00E40BFE" w:rsidRPr="00BD23C1" w:rsidRDefault="00E40BFE" w:rsidP="004853C6">
            <w:pPr>
              <w:rPr>
                <w:b/>
              </w:rPr>
            </w:pPr>
            <w:r w:rsidRPr="00BD23C1">
              <w:rPr>
                <w:b/>
              </w:rPr>
              <w:t>Email:</w:t>
            </w:r>
          </w:p>
        </w:tc>
        <w:tc>
          <w:tcPr>
            <w:tcW w:w="6521" w:type="dxa"/>
          </w:tcPr>
          <w:p w14:paraId="09F7B085"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44252F81"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4C32C2FD" w14:textId="77777777" w:rsidR="00E40BFE" w:rsidRPr="00BD23C1" w:rsidRDefault="00E40BFE" w:rsidP="004853C6">
            <w:pPr>
              <w:rPr>
                <w:b/>
              </w:rPr>
            </w:pPr>
            <w:r w:rsidRPr="00BD23C1">
              <w:rPr>
                <w:b/>
              </w:rPr>
              <w:lastRenderedPageBreak/>
              <w:t>Description of Project and relevance to the tendered project</w:t>
            </w:r>
          </w:p>
        </w:tc>
        <w:tc>
          <w:tcPr>
            <w:tcW w:w="6521" w:type="dxa"/>
          </w:tcPr>
          <w:p w14:paraId="526F4D09"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12EB260B"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p w14:paraId="621F2A51"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60A759B6"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0F2997BA"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49AE70AB"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tc>
      </w:tr>
    </w:tbl>
    <w:p w14:paraId="619C4A78" w14:textId="77777777" w:rsidR="00E40BFE" w:rsidRPr="00BD23C1" w:rsidRDefault="00E40BFE" w:rsidP="00E40BFE">
      <w:pPr>
        <w:rPr>
          <w:lang w:eastAsia="en-US"/>
        </w:rPr>
      </w:pPr>
    </w:p>
    <w:tbl>
      <w:tblPr>
        <w:tblStyle w:val="MBaStandard"/>
        <w:tblW w:w="0" w:type="auto"/>
        <w:tblLook w:val="04A0" w:firstRow="1" w:lastRow="0" w:firstColumn="1" w:lastColumn="0" w:noHBand="0" w:noVBand="1"/>
      </w:tblPr>
      <w:tblGrid>
        <w:gridCol w:w="2518"/>
        <w:gridCol w:w="6521"/>
      </w:tblGrid>
      <w:tr w:rsidR="00E40BFE" w:rsidRPr="00BD23C1" w14:paraId="45806C69" w14:textId="77777777" w:rsidTr="009B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DBE5F1" w:themeFill="accent1" w:themeFillTint="33"/>
          </w:tcPr>
          <w:p w14:paraId="43E1B8EE" w14:textId="77777777" w:rsidR="00E40BFE" w:rsidRPr="00BD23C1" w:rsidRDefault="00E40BFE" w:rsidP="004853C6">
            <w:pPr>
              <w:spacing w:before="60" w:after="60"/>
              <w:rPr>
                <w:b w:val="0"/>
                <w:color w:val="000000" w:themeColor="text1"/>
              </w:rPr>
            </w:pPr>
            <w:r w:rsidRPr="00BD23C1">
              <w:rPr>
                <w:color w:val="000000" w:themeColor="text1"/>
              </w:rPr>
              <w:t xml:space="preserve">Contract / Project </w:t>
            </w:r>
            <w:r w:rsidR="005525FF" w:rsidRPr="00BD23C1">
              <w:rPr>
                <w:color w:val="000000" w:themeColor="text1"/>
              </w:rPr>
              <w:t>3</w:t>
            </w:r>
          </w:p>
        </w:tc>
      </w:tr>
      <w:tr w:rsidR="00E40BFE" w:rsidRPr="00BD23C1" w14:paraId="6E598CB2"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6ACBCBD6" w14:textId="77777777" w:rsidR="00E40BFE" w:rsidRPr="00BD23C1" w:rsidRDefault="00E40BFE" w:rsidP="004853C6">
            <w:pPr>
              <w:rPr>
                <w:b/>
              </w:rPr>
            </w:pPr>
            <w:r w:rsidRPr="00BD23C1">
              <w:rPr>
                <w:b/>
              </w:rPr>
              <w:t>Contract / Project Name:</w:t>
            </w:r>
          </w:p>
        </w:tc>
        <w:tc>
          <w:tcPr>
            <w:tcW w:w="6521" w:type="dxa"/>
          </w:tcPr>
          <w:p w14:paraId="2757CCD3"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6ECEBCCA"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7C7784E4" w14:textId="77777777" w:rsidR="00E40BFE" w:rsidRPr="00BD23C1" w:rsidRDefault="00E40BFE" w:rsidP="004853C6">
            <w:pPr>
              <w:rPr>
                <w:b/>
              </w:rPr>
            </w:pPr>
            <w:r w:rsidRPr="00BD23C1">
              <w:rPr>
                <w:b/>
              </w:rPr>
              <w:t>Client:</w:t>
            </w:r>
          </w:p>
        </w:tc>
        <w:tc>
          <w:tcPr>
            <w:tcW w:w="6521" w:type="dxa"/>
          </w:tcPr>
          <w:p w14:paraId="10322554"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58D4972B"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0C2D70D8" w14:textId="77777777" w:rsidR="00E40BFE" w:rsidRPr="00BD23C1" w:rsidRDefault="00E40BFE" w:rsidP="004853C6">
            <w:pPr>
              <w:rPr>
                <w:b/>
              </w:rPr>
            </w:pPr>
            <w:r w:rsidRPr="00BD23C1">
              <w:rPr>
                <w:b/>
              </w:rPr>
              <w:t>Date Completed:</w:t>
            </w:r>
          </w:p>
        </w:tc>
        <w:tc>
          <w:tcPr>
            <w:tcW w:w="6521" w:type="dxa"/>
          </w:tcPr>
          <w:p w14:paraId="464ED1D4"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1B1B5D7F"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6EB82EB3" w14:textId="77777777" w:rsidR="00E40BFE" w:rsidRPr="00BD23C1" w:rsidRDefault="00E40BFE" w:rsidP="004853C6">
            <w:pPr>
              <w:rPr>
                <w:b/>
              </w:rPr>
            </w:pPr>
            <w:r w:rsidRPr="00BD23C1">
              <w:rPr>
                <w:b/>
              </w:rPr>
              <w:t>Contract / Project Value:</w:t>
            </w:r>
          </w:p>
        </w:tc>
        <w:tc>
          <w:tcPr>
            <w:tcW w:w="6521" w:type="dxa"/>
          </w:tcPr>
          <w:p w14:paraId="2AE48051"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503AF7F4"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03DEA237" w14:textId="77777777" w:rsidR="00E40BFE" w:rsidRPr="00BD23C1" w:rsidRDefault="00E40BFE" w:rsidP="004853C6">
            <w:pPr>
              <w:rPr>
                <w:b/>
              </w:rPr>
            </w:pPr>
            <w:r w:rsidRPr="00BD23C1">
              <w:rPr>
                <w:b/>
              </w:rPr>
              <w:t>Project Details:</w:t>
            </w:r>
          </w:p>
        </w:tc>
        <w:tc>
          <w:tcPr>
            <w:tcW w:w="6521" w:type="dxa"/>
          </w:tcPr>
          <w:p w14:paraId="0F01B9A0"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24A60CA1" w14:textId="77777777" w:rsidTr="009B2DD6">
        <w:tc>
          <w:tcPr>
            <w:cnfStyle w:val="001000000000" w:firstRow="0" w:lastRow="0" w:firstColumn="1" w:lastColumn="0" w:oddVBand="0" w:evenVBand="0" w:oddHBand="0" w:evenHBand="0" w:firstRowFirstColumn="0" w:firstRowLastColumn="0" w:lastRowFirstColumn="0" w:lastRowLastColumn="0"/>
            <w:tcW w:w="9039" w:type="dxa"/>
            <w:gridSpan w:val="2"/>
            <w:shd w:val="clear" w:color="auto" w:fill="DBE5F1" w:themeFill="accent1" w:themeFillTint="33"/>
          </w:tcPr>
          <w:p w14:paraId="01473AC3" w14:textId="77777777" w:rsidR="00E40BFE" w:rsidRPr="00BD23C1" w:rsidRDefault="00E40BFE" w:rsidP="004853C6">
            <w:r w:rsidRPr="00BD23C1">
              <w:rPr>
                <w:b/>
              </w:rPr>
              <w:t>Referee</w:t>
            </w:r>
          </w:p>
        </w:tc>
      </w:tr>
      <w:tr w:rsidR="00E40BFE" w:rsidRPr="00BD23C1" w14:paraId="1C868E10"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113F4267" w14:textId="77777777" w:rsidR="00E40BFE" w:rsidRPr="00BD23C1" w:rsidRDefault="00E40BFE" w:rsidP="004853C6">
            <w:pPr>
              <w:rPr>
                <w:b/>
              </w:rPr>
            </w:pPr>
            <w:r w:rsidRPr="00BD23C1">
              <w:rPr>
                <w:b/>
              </w:rPr>
              <w:t>Name:</w:t>
            </w:r>
          </w:p>
        </w:tc>
        <w:tc>
          <w:tcPr>
            <w:tcW w:w="6521" w:type="dxa"/>
          </w:tcPr>
          <w:p w14:paraId="42E31417"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4FCF63D1"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7104B38E" w14:textId="77777777" w:rsidR="00E40BFE" w:rsidRPr="00BD23C1" w:rsidRDefault="00E40BFE" w:rsidP="004853C6">
            <w:pPr>
              <w:rPr>
                <w:b/>
              </w:rPr>
            </w:pPr>
            <w:r w:rsidRPr="00BD23C1">
              <w:rPr>
                <w:b/>
              </w:rPr>
              <w:t>Position:</w:t>
            </w:r>
          </w:p>
        </w:tc>
        <w:tc>
          <w:tcPr>
            <w:tcW w:w="6521" w:type="dxa"/>
          </w:tcPr>
          <w:p w14:paraId="5C69542F"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7FC9CA61"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62353379" w14:textId="77777777" w:rsidR="00E40BFE" w:rsidRPr="00BD23C1" w:rsidRDefault="00E40BFE" w:rsidP="004853C6">
            <w:pPr>
              <w:rPr>
                <w:b/>
              </w:rPr>
            </w:pPr>
            <w:r w:rsidRPr="00BD23C1">
              <w:rPr>
                <w:b/>
              </w:rPr>
              <w:t>Office Phone Number:</w:t>
            </w:r>
          </w:p>
        </w:tc>
        <w:tc>
          <w:tcPr>
            <w:tcW w:w="6521" w:type="dxa"/>
          </w:tcPr>
          <w:p w14:paraId="2E048E09"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44643C8A"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7B65E6A4" w14:textId="77777777" w:rsidR="00E40BFE" w:rsidRPr="00BD23C1" w:rsidRDefault="00E40BFE" w:rsidP="004853C6">
            <w:pPr>
              <w:rPr>
                <w:b/>
              </w:rPr>
            </w:pPr>
            <w:r w:rsidRPr="00BD23C1">
              <w:rPr>
                <w:b/>
              </w:rPr>
              <w:t>Mobile Phone Number:</w:t>
            </w:r>
          </w:p>
        </w:tc>
        <w:tc>
          <w:tcPr>
            <w:tcW w:w="6521" w:type="dxa"/>
          </w:tcPr>
          <w:p w14:paraId="0F4E2814"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1BC8562E"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54735997" w14:textId="77777777" w:rsidR="00E40BFE" w:rsidRPr="00BD23C1" w:rsidRDefault="00E40BFE" w:rsidP="004853C6">
            <w:pPr>
              <w:rPr>
                <w:b/>
              </w:rPr>
            </w:pPr>
            <w:r w:rsidRPr="00BD23C1">
              <w:rPr>
                <w:b/>
              </w:rPr>
              <w:t>Email:</w:t>
            </w:r>
          </w:p>
        </w:tc>
        <w:tc>
          <w:tcPr>
            <w:tcW w:w="6521" w:type="dxa"/>
          </w:tcPr>
          <w:p w14:paraId="6840DF6D"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tc>
      </w:tr>
      <w:tr w:rsidR="00E40BFE" w:rsidRPr="00BD23C1" w14:paraId="6055B03D" w14:textId="77777777" w:rsidTr="009B2DD6">
        <w:tc>
          <w:tcPr>
            <w:cnfStyle w:val="001000000000" w:firstRow="0" w:lastRow="0" w:firstColumn="1" w:lastColumn="0" w:oddVBand="0" w:evenVBand="0" w:oddHBand="0" w:evenHBand="0" w:firstRowFirstColumn="0" w:firstRowLastColumn="0" w:lastRowFirstColumn="0" w:lastRowLastColumn="0"/>
            <w:tcW w:w="2518" w:type="dxa"/>
            <w:shd w:val="clear" w:color="auto" w:fill="DBE5F1" w:themeFill="accent1" w:themeFillTint="33"/>
          </w:tcPr>
          <w:p w14:paraId="6F9EE6AB" w14:textId="77777777" w:rsidR="00E40BFE" w:rsidRPr="00BD23C1" w:rsidRDefault="00E40BFE" w:rsidP="004853C6">
            <w:pPr>
              <w:rPr>
                <w:b/>
              </w:rPr>
            </w:pPr>
            <w:r w:rsidRPr="00BD23C1">
              <w:rPr>
                <w:b/>
              </w:rPr>
              <w:t>Description of Project and relevance to the tendered project</w:t>
            </w:r>
          </w:p>
        </w:tc>
        <w:tc>
          <w:tcPr>
            <w:tcW w:w="6521" w:type="dxa"/>
          </w:tcPr>
          <w:p w14:paraId="3E0424A8"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3FFF28A8"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r w:rsidRPr="00BD23C1">
              <w:t>[Enter text]</w:t>
            </w:r>
          </w:p>
          <w:p w14:paraId="3AC796E3"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15F464D9"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5BCD9F43"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p w14:paraId="7A63C3A6" w14:textId="77777777" w:rsidR="00E40BFE" w:rsidRPr="00BD23C1" w:rsidRDefault="00E40BFE" w:rsidP="004853C6">
            <w:pPr>
              <w:cnfStyle w:val="000000000000" w:firstRow="0" w:lastRow="0" w:firstColumn="0" w:lastColumn="0" w:oddVBand="0" w:evenVBand="0" w:oddHBand="0" w:evenHBand="0" w:firstRowFirstColumn="0" w:firstRowLastColumn="0" w:lastRowFirstColumn="0" w:lastRowLastColumn="0"/>
            </w:pPr>
          </w:p>
        </w:tc>
      </w:tr>
    </w:tbl>
    <w:p w14:paraId="5256F498" w14:textId="77777777" w:rsidR="00E40BFE" w:rsidRPr="00BD23C1" w:rsidRDefault="00E40BFE" w:rsidP="00E40BFE">
      <w:pPr>
        <w:rPr>
          <w:lang w:eastAsia="en-US"/>
        </w:rPr>
      </w:pPr>
    </w:p>
    <w:p w14:paraId="6CF23C4A" w14:textId="77777777" w:rsidR="00E40BFE" w:rsidRPr="00BD23C1" w:rsidRDefault="00E40BFE" w:rsidP="00E40BFE">
      <w:pPr>
        <w:rPr>
          <w:lang w:eastAsia="en-US"/>
        </w:rPr>
      </w:pPr>
    </w:p>
    <w:p w14:paraId="23FFD141" w14:textId="5BEC920B" w:rsidR="005E00B7" w:rsidRPr="00BD23C1" w:rsidRDefault="005E00B7" w:rsidP="005E00B7">
      <w:pPr>
        <w:pStyle w:val="Heading1"/>
        <w:numPr>
          <w:ilvl w:val="0"/>
          <w:numId w:val="0"/>
        </w:numPr>
        <w:ind w:left="851" w:hanging="851"/>
      </w:pPr>
      <w:bookmarkStart w:id="48" w:name="_Toc130543563"/>
      <w:bookmarkStart w:id="49" w:name="_Hlk37946949"/>
      <w:r w:rsidRPr="00BD23C1">
        <w:lastRenderedPageBreak/>
        <w:t xml:space="preserve">Schedule </w:t>
      </w:r>
      <w:r w:rsidR="00F828EC" w:rsidRPr="00BD23C1">
        <w:t>9</w:t>
      </w:r>
      <w:r w:rsidRPr="00BD23C1">
        <w:t xml:space="preserve"> – Methodology</w:t>
      </w:r>
      <w:bookmarkEnd w:id="48"/>
    </w:p>
    <w:bookmarkEnd w:id="49"/>
    <w:p w14:paraId="280B7385" w14:textId="22BE8348" w:rsidR="00344F7B" w:rsidRPr="00BD23C1" w:rsidRDefault="002B57CC" w:rsidP="007F46EE">
      <w:pPr>
        <w:rPr>
          <w:lang w:eastAsia="en-US"/>
        </w:rPr>
      </w:pPr>
      <w:r w:rsidRPr="00BD23C1">
        <w:rPr>
          <w:lang w:eastAsia="en-US"/>
        </w:rPr>
        <w:t>Tenderers</w:t>
      </w:r>
      <w:r w:rsidR="007F46EE" w:rsidRPr="00BD23C1">
        <w:rPr>
          <w:lang w:eastAsia="en-US"/>
        </w:rPr>
        <w:t xml:space="preserve"> are to refer to Volume </w:t>
      </w:r>
      <w:r w:rsidR="00152128" w:rsidRPr="00BD23C1">
        <w:rPr>
          <w:lang w:eastAsia="en-US"/>
        </w:rPr>
        <w:t>1</w:t>
      </w:r>
      <w:r w:rsidR="007F46EE" w:rsidRPr="00BD23C1">
        <w:rPr>
          <w:lang w:eastAsia="en-US"/>
        </w:rPr>
        <w:t xml:space="preserve"> (Specification) and are to provide detailed information on their proposed methodology</w:t>
      </w:r>
      <w:r w:rsidR="00344F7B" w:rsidRPr="00BD23C1">
        <w:rPr>
          <w:lang w:eastAsia="en-US"/>
        </w:rPr>
        <w:t>.</w:t>
      </w:r>
    </w:p>
    <w:p w14:paraId="5A5B850A" w14:textId="77777777" w:rsidR="00152128" w:rsidRPr="00BD23C1" w:rsidRDefault="00152128" w:rsidP="007F46EE">
      <w:pPr>
        <w:rPr>
          <w:lang w:eastAsia="en-US"/>
        </w:rPr>
      </w:pPr>
    </w:p>
    <w:p w14:paraId="088394AC" w14:textId="77777777" w:rsidR="00344F7B" w:rsidRPr="00BD23C1" w:rsidRDefault="00344F7B" w:rsidP="007F46EE">
      <w:pPr>
        <w:rPr>
          <w:lang w:eastAsia="en-US"/>
        </w:rPr>
      </w:pPr>
    </w:p>
    <w:p w14:paraId="3AEB2E60" w14:textId="5D6873A6" w:rsidR="007F46EE" w:rsidRPr="00BD23C1" w:rsidRDefault="007F46EE" w:rsidP="007F46EE">
      <w:pPr>
        <w:pStyle w:val="Heading1"/>
        <w:numPr>
          <w:ilvl w:val="0"/>
          <w:numId w:val="0"/>
        </w:numPr>
        <w:ind w:left="851" w:hanging="851"/>
      </w:pPr>
      <w:bookmarkStart w:id="50" w:name="_Toc130543564"/>
      <w:r w:rsidRPr="00BD23C1">
        <w:lastRenderedPageBreak/>
        <w:t>Schedule 1</w:t>
      </w:r>
      <w:r w:rsidR="00F828EC" w:rsidRPr="00BD23C1">
        <w:t>0</w:t>
      </w:r>
      <w:r w:rsidRPr="00BD23C1">
        <w:t xml:space="preserve"> – Management Systems</w:t>
      </w:r>
      <w:bookmarkEnd w:id="50"/>
    </w:p>
    <w:p w14:paraId="6B5EF2F0" w14:textId="7E693B1C" w:rsidR="007F46EE" w:rsidRDefault="007F46EE" w:rsidP="007F46EE">
      <w:pPr>
        <w:rPr>
          <w:lang w:eastAsia="en-US"/>
        </w:rPr>
      </w:pPr>
      <w:r w:rsidRPr="00BD23C1">
        <w:rPr>
          <w:lang w:eastAsia="en-US"/>
        </w:rPr>
        <w:t xml:space="preserve">The </w:t>
      </w:r>
      <w:r w:rsidR="002B57CC" w:rsidRPr="00BD23C1">
        <w:rPr>
          <w:lang w:eastAsia="en-US"/>
        </w:rPr>
        <w:t>tenderer</w:t>
      </w:r>
      <w:r w:rsidRPr="00BD23C1">
        <w:rPr>
          <w:lang w:eastAsia="en-US"/>
        </w:rPr>
        <w:t xml:space="preserve"> is required to provide information on their Work Health and Safety, Quality, and Environmental Management Systems and how they will apply to this project.</w:t>
      </w:r>
    </w:p>
    <w:p w14:paraId="4A5C1CB7" w14:textId="77777777" w:rsidR="00954112" w:rsidRDefault="00954112" w:rsidP="007F46EE">
      <w:pPr>
        <w:rPr>
          <w:lang w:eastAsia="en-US"/>
        </w:rPr>
      </w:pPr>
    </w:p>
    <w:bookmarkEnd w:id="3"/>
    <w:bookmarkEnd w:id="7"/>
    <w:bookmarkEnd w:id="8"/>
    <w:bookmarkEnd w:id="9"/>
    <w:bookmarkEnd w:id="10"/>
    <w:p w14:paraId="7B12990C" w14:textId="77777777" w:rsidR="00DA2477" w:rsidRDefault="00DA2477" w:rsidP="00727BCA">
      <w:pPr>
        <w:rPr>
          <w:lang w:eastAsia="en-US"/>
        </w:rPr>
      </w:pPr>
    </w:p>
    <w:sectPr w:rsidR="00DA2477" w:rsidSect="0007614B">
      <w:type w:val="oddPage"/>
      <w:pgSz w:w="11907" w:h="16840" w:code="9"/>
      <w:pgMar w:top="1134" w:right="1134" w:bottom="1134" w:left="1134" w:header="720" w:footer="720"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5B5D" w14:textId="77777777" w:rsidR="00BA692D" w:rsidRDefault="00BA692D">
      <w:r>
        <w:separator/>
      </w:r>
    </w:p>
  </w:endnote>
  <w:endnote w:type="continuationSeparator" w:id="0">
    <w:p w14:paraId="395FC671" w14:textId="77777777" w:rsidR="00BA692D" w:rsidRDefault="00BA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aka">
    <w:altName w:val="Yu Gothic"/>
    <w:charset w:val="80"/>
    <w:family w:val="swiss"/>
    <w:pitch w:val="variable"/>
    <w:sig w:usb0="00000001" w:usb1="08070000" w:usb2="00000010" w:usb3="00000000" w:csb0="00020093"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81" w:vertAnchor="page" w:tblpY="11341"/>
      <w:tblOverlap w:val="never"/>
      <w:tblW w:w="1415" w:type="pct"/>
      <w:tblLook w:val="01E0" w:firstRow="1" w:lastRow="1" w:firstColumn="1" w:lastColumn="1" w:noHBand="0" w:noVBand="0"/>
    </w:tblPr>
    <w:tblGrid>
      <w:gridCol w:w="2567"/>
    </w:tblGrid>
    <w:tr w:rsidR="00385F9F" w:rsidRPr="00BE41E1" w14:paraId="53C062F0" w14:textId="77777777" w:rsidTr="009060F2">
      <w:tc>
        <w:tcPr>
          <w:tcW w:w="5000" w:type="pct"/>
          <w:vAlign w:val="center"/>
        </w:tcPr>
        <w:p w14:paraId="011D1522" w14:textId="77777777" w:rsidR="00385F9F" w:rsidRPr="00AC74CA" w:rsidRDefault="00385F9F" w:rsidP="004804BA">
          <w:pPr>
            <w:jc w:val="left"/>
            <w:rPr>
              <w:rFonts w:ascii="Franklin Gothic Book" w:hAnsi="Franklin Gothic Book" w:cs="Cordia New"/>
              <w:noProof/>
              <w:color w:val="404040"/>
              <w:sz w:val="16"/>
              <w:szCs w:val="16"/>
            </w:rPr>
          </w:pPr>
        </w:p>
      </w:tc>
    </w:tr>
  </w:tbl>
  <w:p w14:paraId="16A063C3" w14:textId="04E74220" w:rsidR="00385F9F" w:rsidRDefault="00385F9F"/>
  <w:p w14:paraId="221FF53A" w14:textId="77777777" w:rsidR="00385F9F" w:rsidRDefault="00385F9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B057" w14:textId="77777777" w:rsidR="00385F9F" w:rsidRDefault="00385F9F">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4F81BD" w:themeColor="accent1"/>
      </w:tblBorders>
      <w:tblLayout w:type="fixed"/>
      <w:tblCellMar>
        <w:left w:w="0" w:type="dxa"/>
        <w:right w:w="0" w:type="dxa"/>
      </w:tblCellMar>
      <w:tblLook w:val="0000" w:firstRow="0" w:lastRow="0" w:firstColumn="0" w:lastColumn="0" w:noHBand="0" w:noVBand="0"/>
    </w:tblPr>
    <w:tblGrid>
      <w:gridCol w:w="8303"/>
      <w:gridCol w:w="769"/>
    </w:tblGrid>
    <w:tr w:rsidR="00385F9F" w:rsidRPr="001341C5" w14:paraId="60C89C1F" w14:textId="77777777" w:rsidTr="0086601B">
      <w:tc>
        <w:tcPr>
          <w:tcW w:w="7655" w:type="dxa"/>
        </w:tcPr>
        <w:p w14:paraId="77167011" w14:textId="77777777" w:rsidR="00385F9F" w:rsidRPr="001341C5" w:rsidRDefault="00385F9F" w:rsidP="00F377EF">
          <w:pPr>
            <w:pStyle w:val="Footer"/>
            <w:rPr>
              <w:color w:val="404040"/>
              <w:szCs w:val="10"/>
            </w:rPr>
          </w:pPr>
        </w:p>
      </w:tc>
      <w:tc>
        <w:tcPr>
          <w:tcW w:w="709" w:type="dxa"/>
        </w:tcPr>
        <w:p w14:paraId="32D642AC" w14:textId="77777777" w:rsidR="00385F9F" w:rsidRPr="001341C5" w:rsidRDefault="00385F9F" w:rsidP="004804BA">
          <w:pPr>
            <w:pStyle w:val="Footer"/>
            <w:jc w:val="right"/>
            <w:rPr>
              <w:rFonts w:ascii="Franklin Gothic Medium" w:hAnsi="Franklin Gothic Medium"/>
              <w:color w:val="404040"/>
            </w:rPr>
          </w:pPr>
          <w:r w:rsidRPr="001341C5">
            <w:rPr>
              <w:rFonts w:ascii="Franklin Gothic Medium" w:hAnsi="Franklin Gothic Medium"/>
              <w:color w:val="404040"/>
              <w:sz w:val="24"/>
            </w:rPr>
            <w:fldChar w:fldCharType="begin"/>
          </w:r>
          <w:r w:rsidRPr="001341C5">
            <w:rPr>
              <w:rFonts w:ascii="Franklin Gothic Medium" w:hAnsi="Franklin Gothic Medium"/>
              <w:color w:val="404040"/>
              <w:sz w:val="24"/>
            </w:rPr>
            <w:instrText xml:space="preserve"> PAGE </w:instrText>
          </w:r>
          <w:r w:rsidRPr="001341C5">
            <w:rPr>
              <w:rFonts w:ascii="Franklin Gothic Medium" w:hAnsi="Franklin Gothic Medium"/>
              <w:color w:val="404040"/>
              <w:sz w:val="24"/>
            </w:rPr>
            <w:fldChar w:fldCharType="separate"/>
          </w:r>
          <w:r>
            <w:rPr>
              <w:rFonts w:ascii="Franklin Gothic Medium" w:hAnsi="Franklin Gothic Medium"/>
              <w:noProof/>
              <w:color w:val="404040"/>
              <w:sz w:val="24"/>
            </w:rPr>
            <w:t>14</w:t>
          </w:r>
          <w:r w:rsidRPr="001341C5">
            <w:rPr>
              <w:rFonts w:ascii="Franklin Gothic Medium" w:hAnsi="Franklin Gothic Medium"/>
              <w:color w:val="404040"/>
              <w:sz w:val="24"/>
            </w:rPr>
            <w:fldChar w:fldCharType="end"/>
          </w:r>
        </w:p>
      </w:tc>
    </w:tr>
  </w:tbl>
  <w:p w14:paraId="0B1A30B9" w14:textId="77777777" w:rsidR="00385F9F" w:rsidRDefault="00385F9F">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E1DF" w14:textId="77777777" w:rsidR="00BA692D" w:rsidRDefault="00BA692D">
      <w:r>
        <w:separator/>
      </w:r>
    </w:p>
  </w:footnote>
  <w:footnote w:type="continuationSeparator" w:id="0">
    <w:p w14:paraId="7045EB82" w14:textId="77777777" w:rsidR="00BA692D" w:rsidRDefault="00BA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C26D" w14:textId="77777777" w:rsidR="00385F9F" w:rsidRPr="00B21B45" w:rsidRDefault="00385F9F" w:rsidP="00DC267E">
    <w:pPr>
      <w:framePr w:hSpace="181" w:wrap="around" w:hAnchor="text" w:yAlign="bottom"/>
      <w:suppressOverlap/>
      <w:jc w:val="right"/>
      <w:rPr>
        <w:rFonts w:ascii="Franklin Gothic Book" w:hAnsi="Franklin Gothic Book" w:cs="Cordia New"/>
        <w:noProof/>
        <w:color w:val="212738"/>
        <w:sz w:val="16"/>
        <w:szCs w:val="16"/>
      </w:rPr>
    </w:pPr>
  </w:p>
  <w:p w14:paraId="392E84A6" w14:textId="77777777" w:rsidR="00385F9F" w:rsidRPr="00AC74CA" w:rsidRDefault="00385F9F" w:rsidP="00DC267E">
    <w:pPr>
      <w:framePr w:hSpace="181" w:wrap="around" w:vAnchor="text" w:hAnchor="text" w:xAlign="right" w:y="1"/>
      <w:tabs>
        <w:tab w:val="left" w:pos="3096"/>
        <w:tab w:val="left" w:pos="6192"/>
      </w:tabs>
      <w:suppressOverlap/>
      <w:jc w:val="left"/>
      <w:rPr>
        <w:rFonts w:ascii="Franklin Gothic Book" w:hAnsi="Franklin Gothic Book" w:cs="Cordia New"/>
        <w:noProof/>
        <w:color w:val="404040"/>
        <w:sz w:val="16"/>
        <w:szCs w:val="16"/>
      </w:rPr>
    </w:pPr>
  </w:p>
  <w:p w14:paraId="48A39EDC" w14:textId="77777777" w:rsidR="00385F9F" w:rsidRDefault="00385F9F" w:rsidP="00DC267E">
    <w:pPr>
      <w:pStyle w:val="Header"/>
    </w:pPr>
  </w:p>
  <w:tbl>
    <w:tblPr>
      <w:tblpPr w:rightFromText="181" w:vertAnchor="page" w:tblpY="11341"/>
      <w:tblOverlap w:val="never"/>
      <w:tblW w:w="5000" w:type="pct"/>
      <w:tblLook w:val="01E0" w:firstRow="1" w:lastRow="1" w:firstColumn="1" w:lastColumn="1" w:noHBand="0" w:noVBand="0"/>
    </w:tblPr>
    <w:tblGrid>
      <w:gridCol w:w="9072"/>
    </w:tblGrid>
    <w:tr w:rsidR="00385F9F" w:rsidRPr="00BE41E1" w14:paraId="451BA0F5" w14:textId="77777777" w:rsidTr="004804BA">
      <w:tc>
        <w:tcPr>
          <w:tcW w:w="0" w:type="auto"/>
          <w:vAlign w:val="center"/>
        </w:tcPr>
        <w:p w14:paraId="48122D7F" w14:textId="77777777" w:rsidR="00385F9F" w:rsidRDefault="00385F9F" w:rsidP="004804BA">
          <w:pPr>
            <w:jc w:val="right"/>
            <w:rPr>
              <w:rFonts w:ascii="Franklin Gothic Book" w:hAnsi="Franklin Gothic Book" w:cs="Cordia New"/>
              <w:noProof/>
              <w:color w:val="404040"/>
              <w:sz w:val="16"/>
              <w:szCs w:val="16"/>
            </w:rPr>
          </w:pPr>
        </w:p>
        <w:p w14:paraId="7C68373A" w14:textId="77777777" w:rsidR="00385F9F" w:rsidRPr="00AC74CA" w:rsidRDefault="00385F9F" w:rsidP="009060F2">
          <w:pPr>
            <w:jc w:val="left"/>
            <w:rPr>
              <w:rFonts w:ascii="Franklin Gothic Book" w:hAnsi="Franklin Gothic Book" w:cs="Cordia New"/>
              <w:noProof/>
              <w:color w:val="404040"/>
              <w:sz w:val="16"/>
              <w:szCs w:val="16"/>
            </w:rPr>
          </w:pPr>
        </w:p>
      </w:tc>
    </w:tr>
  </w:tbl>
  <w:p w14:paraId="4FFABEA1" w14:textId="77777777" w:rsidR="00385F9F" w:rsidRDefault="00385F9F" w:rsidP="00DC267E">
    <w:pPr>
      <w:pStyle w:val="Header"/>
    </w:pPr>
  </w:p>
  <w:p w14:paraId="61700858" w14:textId="5C43BB58" w:rsidR="00385F9F" w:rsidRDefault="00385F9F">
    <w:pPr>
      <w:pStyle w:val="Header"/>
    </w:pPr>
  </w:p>
  <w:p w14:paraId="2D77076C" w14:textId="0B787CF9" w:rsidR="004334C3" w:rsidRDefault="004334C3">
    <w:pPr>
      <w:pStyle w:val="Header"/>
    </w:pPr>
    <w:r>
      <w:rPr>
        <w:noProof/>
        <w:color w:val="0070C0"/>
      </w:rPr>
      <w:drawing>
        <wp:anchor distT="0" distB="0" distL="114300" distR="114300" simplePos="0" relativeHeight="251661312" behindDoc="1" locked="0" layoutInCell="1" allowOverlap="1" wp14:anchorId="285F006D" wp14:editId="146BA105">
          <wp:simplePos x="0" y="0"/>
          <wp:positionH relativeFrom="column">
            <wp:posOffset>1065475</wp:posOffset>
          </wp:positionH>
          <wp:positionV relativeFrom="paragraph">
            <wp:posOffset>540689</wp:posOffset>
          </wp:positionV>
          <wp:extent cx="3023870" cy="1249680"/>
          <wp:effectExtent l="0" t="0" r="508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12496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8C05" w14:textId="4C9623CF" w:rsidR="00385F9F" w:rsidRPr="001341C5" w:rsidRDefault="0053207C" w:rsidP="0086601B">
    <w:pPr>
      <w:pStyle w:val="Header"/>
      <w:pBdr>
        <w:bottom w:val="single" w:sz="12" w:space="1" w:color="4F81BD" w:themeColor="accent1"/>
      </w:pBdr>
      <w:spacing w:after="240"/>
      <w:rPr>
        <w:rFonts w:ascii="Franklin Gothic Medium" w:hAnsi="Franklin Gothic Medium"/>
        <w:color w:val="404040"/>
      </w:rPr>
    </w:pPr>
    <w:sdt>
      <w:sdtPr>
        <w:rPr>
          <w:rFonts w:ascii="Franklin Gothic Medium" w:hAnsi="Franklin Gothic Medium"/>
          <w:color w:val="404040"/>
        </w:rPr>
        <w:alias w:val="Company"/>
        <w:id w:val="15419348"/>
        <w:dataBinding w:prefixMappings="xmlns:ns0='http://schemas.openxmlformats.org/officeDocument/2006/extended-properties' " w:xpath="/ns0:Properties[1]/ns0:Company[1]" w:storeItemID="{6668398D-A668-4E3E-A5EB-62B293D839F1}"/>
        <w:text/>
      </w:sdtPr>
      <w:sdtEndPr/>
      <w:sdtContent>
        <w:r w:rsidR="004334C3">
          <w:rPr>
            <w:rFonts w:ascii="Franklin Gothic Medium" w:hAnsi="Franklin Gothic Medium"/>
            <w:color w:val="404040"/>
          </w:rPr>
          <w:t>Coonamble Shire Council</w:t>
        </w:r>
      </w:sdtContent>
    </w:sdt>
    <w:r w:rsidR="00385F9F">
      <w:rPr>
        <w:rFonts w:ascii="Franklin Gothic Medium" w:hAnsi="Franklin Gothic Medium"/>
        <w:color w:val="404040"/>
      </w:rPr>
      <w:br/>
    </w:r>
    <w:sdt>
      <w:sdtPr>
        <w:rPr>
          <w:rFonts w:ascii="Franklin Gothic Medium" w:hAnsi="Franklin Gothic Medium"/>
          <w:color w:val="404040"/>
        </w:rPr>
        <w:alias w:val="Subject"/>
        <w:id w:val="7479860"/>
        <w:dataBinding w:prefixMappings="xmlns:ns0='http://purl.org/dc/elements/1.1/' xmlns:ns1='http://schemas.openxmlformats.org/package/2006/metadata/core-properties' " w:xpath="/ns1:coreProperties[1]/ns0:subject[1]" w:storeItemID="{6C3C8BC8-F283-45AE-878A-BAB7291924A1}"/>
        <w:text/>
      </w:sdtPr>
      <w:sdtEndPr/>
      <w:sdtContent>
        <w:r w:rsidR="00C37F4C">
          <w:rPr>
            <w:rFonts w:ascii="Franklin Gothic Medium" w:hAnsi="Franklin Gothic Medium"/>
            <w:color w:val="404040"/>
          </w:rPr>
          <w:t>REQUEST FOR TENDER No TEN230712DJ                                  VOLUME 3 – Returnable Schedules</w:t>
        </w:r>
      </w:sdtContent>
    </w:sdt>
    <w:r w:rsidR="00385F9F">
      <w:rPr>
        <w:rFonts w:ascii="Franklin Gothic Medium" w:hAnsi="Franklin Gothic Medium"/>
        <w:color w:val="404040"/>
      </w:rPr>
      <w:t>:</w:t>
    </w:r>
    <w:r w:rsidR="00385F9F">
      <w:rPr>
        <w:rFonts w:ascii="Franklin Gothic Medium" w:hAnsi="Franklin Gothic Medium"/>
        <w:color w:val="404040"/>
      </w:rPr>
      <w:br/>
    </w:r>
    <w:sdt>
      <w:sdtPr>
        <w:rPr>
          <w:rFonts w:ascii="Franklin Gothic Medium" w:hAnsi="Franklin Gothic Medium"/>
          <w:color w:val="404040"/>
        </w:rPr>
        <w:alias w:val="Title"/>
        <w:id w:val="15419349"/>
        <w:dataBinding w:prefixMappings="xmlns:ns0='http://purl.org/dc/elements/1.1/' xmlns:ns1='http://schemas.openxmlformats.org/package/2006/metadata/core-properties' " w:xpath="/ns1:coreProperties[1]/ns0:title[1]" w:storeItemID="{6C3C8BC8-F283-45AE-878A-BAB7291924A1}"/>
        <w:text/>
      </w:sdtPr>
      <w:sdtEndPr/>
      <w:sdtContent>
        <w:r w:rsidR="007B429A">
          <w:rPr>
            <w:rFonts w:ascii="Franklin Gothic Medium" w:hAnsi="Franklin Gothic Medium"/>
            <w:color w:val="404040"/>
          </w:rPr>
          <w:t>BOX RODGE ROAD AND GULARGAMBONE ROAD RENEWAL PROJECT</w:t>
        </w:r>
      </w:sdtContent>
    </w:sdt>
    <w:r w:rsidR="00385F9F">
      <w:rPr>
        <w:rFonts w:ascii="Franklin Gothic Medium" w:hAnsi="Franklin Gothic Medium"/>
        <w:color w:val="404040"/>
      </w:rPr>
      <w:t xml:space="preserve"> - </w:t>
    </w:r>
    <w:sdt>
      <w:sdtPr>
        <w:rPr>
          <w:rFonts w:ascii="Franklin Gothic Medium" w:hAnsi="Franklin Gothic Medium"/>
          <w:color w:val="404040"/>
        </w:rPr>
        <w:alias w:val="Status"/>
        <w:id w:val="15419350"/>
        <w:dataBinding w:prefixMappings="xmlns:ns0='http://purl.org/dc/elements/1.1/' xmlns:ns1='http://schemas.openxmlformats.org/package/2006/metadata/core-properties' " w:xpath="/ns1:coreProperties[1]/ns1:contentStatus[1]" w:storeItemID="{6C3C8BC8-F283-45AE-878A-BAB7291924A1}"/>
        <w:text/>
      </w:sdtPr>
      <w:sdtEndPr/>
      <w:sdtContent>
        <w:r w:rsidR="00FF4EFB">
          <w:rPr>
            <w:rFonts w:ascii="Franklin Gothic Medium" w:hAnsi="Franklin Gothic Medium"/>
            <w:color w:val="404040"/>
          </w:rPr>
          <w:t>Version 1.0</w:t>
        </w:r>
      </w:sdtContent>
    </w:sdt>
    <w:r w:rsidR="00385F9F" w:rsidRPr="001341C5">
      <w:rPr>
        <w:rFonts w:ascii="Franklin Gothic Medium" w:hAnsi="Franklin Gothic Medium"/>
        <w:color w:val="4040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88B"/>
    <w:multiLevelType w:val="hybridMultilevel"/>
    <w:tmpl w:val="9372F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3675E"/>
    <w:multiLevelType w:val="hybridMultilevel"/>
    <w:tmpl w:val="06FA1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00485"/>
    <w:multiLevelType w:val="hybridMultilevel"/>
    <w:tmpl w:val="21AAD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91EB1"/>
    <w:multiLevelType w:val="hybridMultilevel"/>
    <w:tmpl w:val="BC70A5A4"/>
    <w:lvl w:ilvl="0" w:tplc="51AEDAAE">
      <w:start w:val="1"/>
      <w:numFmt w:val="bullet"/>
      <w:pStyle w:val="DotPointL1"/>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3D5CEF"/>
    <w:multiLevelType w:val="hybridMultilevel"/>
    <w:tmpl w:val="0A8AC37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002824"/>
    <w:multiLevelType w:val="hybridMultilevel"/>
    <w:tmpl w:val="6F3E2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62266"/>
    <w:multiLevelType w:val="hybridMultilevel"/>
    <w:tmpl w:val="19D8D6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B100BE"/>
    <w:multiLevelType w:val="hybridMultilevel"/>
    <w:tmpl w:val="3CFCD9D0"/>
    <w:lvl w:ilvl="0" w:tplc="40B60B86">
      <w:start w:val="1"/>
      <w:numFmt w:val="upperLetter"/>
      <w:pStyle w:val="Heading9"/>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43718A"/>
    <w:multiLevelType w:val="hybridMultilevel"/>
    <w:tmpl w:val="80E67A02"/>
    <w:lvl w:ilvl="0" w:tplc="154C82D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245617"/>
    <w:multiLevelType w:val="hybridMultilevel"/>
    <w:tmpl w:val="94CE083E"/>
    <w:lvl w:ilvl="0" w:tplc="8AA2CAC4">
      <w:start w:val="1"/>
      <w:numFmt w:val="bullet"/>
      <w:pStyle w:val="Bullet"/>
      <w:lvlText w:val=""/>
      <w:lvlJc w:val="left"/>
      <w:pPr>
        <w:tabs>
          <w:tab w:val="num" w:pos="720"/>
        </w:tabs>
        <w:ind w:left="720" w:hanging="360"/>
      </w:pPr>
      <w:rPr>
        <w:rFonts w:ascii="Wingdings" w:hAnsi="Wingdings"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26923"/>
    <w:multiLevelType w:val="hybridMultilevel"/>
    <w:tmpl w:val="68C48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BE2779"/>
    <w:multiLevelType w:val="hybridMultilevel"/>
    <w:tmpl w:val="18643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4413CB"/>
    <w:multiLevelType w:val="hybridMultilevel"/>
    <w:tmpl w:val="9DA42420"/>
    <w:lvl w:ilvl="0" w:tplc="21D41BBE">
      <w:start w:val="1"/>
      <w:numFmt w:val="bullet"/>
      <w:pStyle w:val="Bullet2"/>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D3772"/>
    <w:multiLevelType w:val="multilevel"/>
    <w:tmpl w:val="C11ABE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CDD4CF4"/>
    <w:multiLevelType w:val="hybridMultilevel"/>
    <w:tmpl w:val="EF82F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D56C9B"/>
    <w:multiLevelType w:val="multilevel"/>
    <w:tmpl w:val="48F2F166"/>
    <w:styleLink w:val="Numbered-List-headings"/>
    <w:lvl w:ilvl="0">
      <w:start w:val="1"/>
      <w:numFmt w:val="decimal"/>
      <w:pStyle w:val="Heading2-numbered"/>
      <w:lvlText w:val="%1."/>
      <w:lvlJc w:val="left"/>
      <w:pPr>
        <w:ind w:left="360" w:hanging="360"/>
      </w:pPr>
      <w:rPr>
        <w:rFonts w:hint="default"/>
      </w:rPr>
    </w:lvl>
    <w:lvl w:ilvl="1">
      <w:start w:val="1"/>
      <w:numFmt w:val="decimal"/>
      <w:pStyle w:val="Heading3-numbered"/>
      <w:lvlText w:val="%1.%2."/>
      <w:lvlJc w:val="left"/>
      <w:pPr>
        <w:ind w:left="792" w:hanging="432"/>
      </w:pPr>
      <w:rPr>
        <w:rFonts w:hint="default"/>
      </w:rPr>
    </w:lvl>
    <w:lvl w:ilvl="2">
      <w:start w:val="1"/>
      <w:numFmt w:val="decimal"/>
      <w:pStyle w:val="Numlist3"/>
      <w:lvlText w:val="%1.%2.%3."/>
      <w:lvlJc w:val="left"/>
      <w:pPr>
        <w:ind w:left="1224" w:hanging="504"/>
      </w:pPr>
      <w:rPr>
        <w:rFonts w:hint="default"/>
      </w:rPr>
    </w:lvl>
    <w:lvl w:ilvl="3">
      <w:start w:val="1"/>
      <w:numFmt w:val="decimal"/>
      <w:pStyle w:val="Numlist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0860A2"/>
    <w:multiLevelType w:val="hybridMultilevel"/>
    <w:tmpl w:val="06543268"/>
    <w:lvl w:ilvl="0" w:tplc="4E6AB4B4">
      <w:start w:val="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4C7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D650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EC6D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B0B8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EFE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7C42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BA4B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6C22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122E61"/>
    <w:multiLevelType w:val="hybridMultilevel"/>
    <w:tmpl w:val="8126269A"/>
    <w:lvl w:ilvl="0" w:tplc="4DFE5A3E">
      <w:numFmt w:val="bullet"/>
      <w:lvlText w:val=""/>
      <w:lvlJc w:val="left"/>
      <w:pPr>
        <w:ind w:left="720" w:hanging="360"/>
      </w:pPr>
      <w:rPr>
        <w:rFonts w:ascii="Symbol" w:eastAsia="Osaka"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3000D44"/>
    <w:multiLevelType w:val="hybridMultilevel"/>
    <w:tmpl w:val="3F4A5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693915"/>
    <w:multiLevelType w:val="hybridMultilevel"/>
    <w:tmpl w:val="0EF0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6100C6"/>
    <w:multiLevelType w:val="hybridMultilevel"/>
    <w:tmpl w:val="AE407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E073419"/>
    <w:multiLevelType w:val="hybridMultilevel"/>
    <w:tmpl w:val="17E28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48033636">
    <w:abstractNumId w:val="13"/>
  </w:num>
  <w:num w:numId="2" w16cid:durableId="592784971">
    <w:abstractNumId w:val="7"/>
  </w:num>
  <w:num w:numId="3" w16cid:durableId="1742486202">
    <w:abstractNumId w:val="21"/>
  </w:num>
  <w:num w:numId="4" w16cid:durableId="1288316434">
    <w:abstractNumId w:val="2"/>
  </w:num>
  <w:num w:numId="5" w16cid:durableId="1141003873">
    <w:abstractNumId w:val="3"/>
  </w:num>
  <w:num w:numId="6" w16cid:durableId="2117744744">
    <w:abstractNumId w:val="5"/>
  </w:num>
  <w:num w:numId="7" w16cid:durableId="718670456">
    <w:abstractNumId w:val="9"/>
  </w:num>
  <w:num w:numId="8" w16cid:durableId="152065220">
    <w:abstractNumId w:val="12"/>
  </w:num>
  <w:num w:numId="9" w16cid:durableId="1345325157">
    <w:abstractNumId w:val="13"/>
  </w:num>
  <w:num w:numId="10" w16cid:durableId="267741697">
    <w:abstractNumId w:val="13"/>
  </w:num>
  <w:num w:numId="11" w16cid:durableId="1916282842">
    <w:abstractNumId w:val="18"/>
  </w:num>
  <w:num w:numId="12" w16cid:durableId="1392341067">
    <w:abstractNumId w:val="0"/>
  </w:num>
  <w:num w:numId="13" w16cid:durableId="999236220">
    <w:abstractNumId w:val="19"/>
  </w:num>
  <w:num w:numId="14" w16cid:durableId="356638">
    <w:abstractNumId w:val="16"/>
  </w:num>
  <w:num w:numId="15" w16cid:durableId="1875383832">
    <w:abstractNumId w:val="8"/>
  </w:num>
  <w:num w:numId="16" w16cid:durableId="791022813">
    <w:abstractNumId w:val="15"/>
  </w:num>
  <w:num w:numId="17" w16cid:durableId="1404334298">
    <w:abstractNumId w:val="10"/>
  </w:num>
  <w:num w:numId="18" w16cid:durableId="1814561205">
    <w:abstractNumId w:val="4"/>
  </w:num>
  <w:num w:numId="19" w16cid:durableId="2135634036">
    <w:abstractNumId w:val="11"/>
  </w:num>
  <w:num w:numId="20" w16cid:durableId="672798284">
    <w:abstractNumId w:val="14"/>
  </w:num>
  <w:num w:numId="21" w16cid:durableId="948124602">
    <w:abstractNumId w:val="13"/>
  </w:num>
  <w:num w:numId="22" w16cid:durableId="484010606">
    <w:abstractNumId w:val="20"/>
  </w:num>
  <w:num w:numId="23" w16cid:durableId="913783164">
    <w:abstractNumId w:val="1"/>
  </w:num>
  <w:num w:numId="24" w16cid:durableId="315181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9629988">
    <w:abstractNumId w:val="6"/>
  </w:num>
  <w:num w:numId="26" w16cid:durableId="202246265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B3"/>
    <w:rsid w:val="00000ECE"/>
    <w:rsid w:val="000042A9"/>
    <w:rsid w:val="0000585E"/>
    <w:rsid w:val="00005CD7"/>
    <w:rsid w:val="00012C65"/>
    <w:rsid w:val="00014F07"/>
    <w:rsid w:val="00017E63"/>
    <w:rsid w:val="000244ED"/>
    <w:rsid w:val="000326FA"/>
    <w:rsid w:val="00035C08"/>
    <w:rsid w:val="00041D5D"/>
    <w:rsid w:val="00041E48"/>
    <w:rsid w:val="00045630"/>
    <w:rsid w:val="00052FC8"/>
    <w:rsid w:val="0005433E"/>
    <w:rsid w:val="0005564E"/>
    <w:rsid w:val="0005675C"/>
    <w:rsid w:val="000601BA"/>
    <w:rsid w:val="00060584"/>
    <w:rsid w:val="00062F3C"/>
    <w:rsid w:val="00071DBA"/>
    <w:rsid w:val="000721E3"/>
    <w:rsid w:val="000736B7"/>
    <w:rsid w:val="0007614B"/>
    <w:rsid w:val="0008138C"/>
    <w:rsid w:val="00082635"/>
    <w:rsid w:val="00082D41"/>
    <w:rsid w:val="00083800"/>
    <w:rsid w:val="000A0A6D"/>
    <w:rsid w:val="000A2CCF"/>
    <w:rsid w:val="000A32EA"/>
    <w:rsid w:val="000A383A"/>
    <w:rsid w:val="000A6D2A"/>
    <w:rsid w:val="000A7700"/>
    <w:rsid w:val="000B61AC"/>
    <w:rsid w:val="000C0329"/>
    <w:rsid w:val="000C1A88"/>
    <w:rsid w:val="000C443D"/>
    <w:rsid w:val="000C5368"/>
    <w:rsid w:val="000C604D"/>
    <w:rsid w:val="000D3361"/>
    <w:rsid w:val="000D69AC"/>
    <w:rsid w:val="000D7A67"/>
    <w:rsid w:val="000E5ED9"/>
    <w:rsid w:val="000F5E67"/>
    <w:rsid w:val="000F68DF"/>
    <w:rsid w:val="001015BC"/>
    <w:rsid w:val="00105A0B"/>
    <w:rsid w:val="00105E9E"/>
    <w:rsid w:val="0011043E"/>
    <w:rsid w:val="00111B2D"/>
    <w:rsid w:val="00113988"/>
    <w:rsid w:val="0012084E"/>
    <w:rsid w:val="0012540A"/>
    <w:rsid w:val="00126354"/>
    <w:rsid w:val="00131C29"/>
    <w:rsid w:val="00132F95"/>
    <w:rsid w:val="00134A53"/>
    <w:rsid w:val="00136283"/>
    <w:rsid w:val="001426F9"/>
    <w:rsid w:val="00147BF3"/>
    <w:rsid w:val="00151C9F"/>
    <w:rsid w:val="00152128"/>
    <w:rsid w:val="001542AF"/>
    <w:rsid w:val="00154BE7"/>
    <w:rsid w:val="00155440"/>
    <w:rsid w:val="00155C0D"/>
    <w:rsid w:val="00156799"/>
    <w:rsid w:val="00161B2D"/>
    <w:rsid w:val="0016290E"/>
    <w:rsid w:val="0016440A"/>
    <w:rsid w:val="0016452C"/>
    <w:rsid w:val="0016523A"/>
    <w:rsid w:val="00177EF5"/>
    <w:rsid w:val="00185FFA"/>
    <w:rsid w:val="00190D2F"/>
    <w:rsid w:val="00194189"/>
    <w:rsid w:val="001942DD"/>
    <w:rsid w:val="001A03C4"/>
    <w:rsid w:val="001A326A"/>
    <w:rsid w:val="001A5AEE"/>
    <w:rsid w:val="001B14C8"/>
    <w:rsid w:val="001B19F3"/>
    <w:rsid w:val="001C1E38"/>
    <w:rsid w:val="001C6565"/>
    <w:rsid w:val="001D3868"/>
    <w:rsid w:val="001D615F"/>
    <w:rsid w:val="001D7DBE"/>
    <w:rsid w:val="001E0324"/>
    <w:rsid w:val="001E2229"/>
    <w:rsid w:val="001E70E1"/>
    <w:rsid w:val="001F03EC"/>
    <w:rsid w:val="001F1BC3"/>
    <w:rsid w:val="001F52FF"/>
    <w:rsid w:val="00202E2F"/>
    <w:rsid w:val="00216AED"/>
    <w:rsid w:val="00223E6E"/>
    <w:rsid w:val="00225EEF"/>
    <w:rsid w:val="00230DB3"/>
    <w:rsid w:val="002329B4"/>
    <w:rsid w:val="0023449B"/>
    <w:rsid w:val="00234A6C"/>
    <w:rsid w:val="0024002F"/>
    <w:rsid w:val="00253047"/>
    <w:rsid w:val="00253772"/>
    <w:rsid w:val="0025523E"/>
    <w:rsid w:val="0026144B"/>
    <w:rsid w:val="002647F6"/>
    <w:rsid w:val="0026716D"/>
    <w:rsid w:val="00267BD3"/>
    <w:rsid w:val="00271641"/>
    <w:rsid w:val="002716CE"/>
    <w:rsid w:val="00272841"/>
    <w:rsid w:val="002751AA"/>
    <w:rsid w:val="00276923"/>
    <w:rsid w:val="00284E75"/>
    <w:rsid w:val="0028612A"/>
    <w:rsid w:val="002864B3"/>
    <w:rsid w:val="00292A17"/>
    <w:rsid w:val="00292FDF"/>
    <w:rsid w:val="00295EDE"/>
    <w:rsid w:val="002A0482"/>
    <w:rsid w:val="002A7F6C"/>
    <w:rsid w:val="002B57CC"/>
    <w:rsid w:val="002B75D0"/>
    <w:rsid w:val="002C1398"/>
    <w:rsid w:val="002C509C"/>
    <w:rsid w:val="002C7735"/>
    <w:rsid w:val="002D639F"/>
    <w:rsid w:val="002E6394"/>
    <w:rsid w:val="002F0EF4"/>
    <w:rsid w:val="002F5B7E"/>
    <w:rsid w:val="002F6D51"/>
    <w:rsid w:val="00302265"/>
    <w:rsid w:val="003024BA"/>
    <w:rsid w:val="003143D7"/>
    <w:rsid w:val="0031583C"/>
    <w:rsid w:val="003170C6"/>
    <w:rsid w:val="003173CB"/>
    <w:rsid w:val="00323463"/>
    <w:rsid w:val="00330664"/>
    <w:rsid w:val="00344F7B"/>
    <w:rsid w:val="00345B85"/>
    <w:rsid w:val="00350EE3"/>
    <w:rsid w:val="00352D9B"/>
    <w:rsid w:val="00354198"/>
    <w:rsid w:val="00355D65"/>
    <w:rsid w:val="00355F32"/>
    <w:rsid w:val="00361E52"/>
    <w:rsid w:val="0036402D"/>
    <w:rsid w:val="00376EA6"/>
    <w:rsid w:val="003815EE"/>
    <w:rsid w:val="00384A3D"/>
    <w:rsid w:val="00385F9F"/>
    <w:rsid w:val="00395693"/>
    <w:rsid w:val="003972B3"/>
    <w:rsid w:val="003A3F65"/>
    <w:rsid w:val="003C0458"/>
    <w:rsid w:val="003C0C73"/>
    <w:rsid w:val="003C765F"/>
    <w:rsid w:val="003C7DFC"/>
    <w:rsid w:val="003D023B"/>
    <w:rsid w:val="003D420C"/>
    <w:rsid w:val="003E104F"/>
    <w:rsid w:val="003F3267"/>
    <w:rsid w:val="003F474D"/>
    <w:rsid w:val="003F7A27"/>
    <w:rsid w:val="00400030"/>
    <w:rsid w:val="00404961"/>
    <w:rsid w:val="004104CD"/>
    <w:rsid w:val="004151C8"/>
    <w:rsid w:val="00433134"/>
    <w:rsid w:val="004334C3"/>
    <w:rsid w:val="0043358E"/>
    <w:rsid w:val="004338A6"/>
    <w:rsid w:val="00433DBC"/>
    <w:rsid w:val="00442EDC"/>
    <w:rsid w:val="00450D00"/>
    <w:rsid w:val="00455113"/>
    <w:rsid w:val="00464F43"/>
    <w:rsid w:val="0046732A"/>
    <w:rsid w:val="0047289B"/>
    <w:rsid w:val="00474AC0"/>
    <w:rsid w:val="00476062"/>
    <w:rsid w:val="004804BA"/>
    <w:rsid w:val="0048133B"/>
    <w:rsid w:val="00481B0C"/>
    <w:rsid w:val="004853C6"/>
    <w:rsid w:val="0048784E"/>
    <w:rsid w:val="0049057A"/>
    <w:rsid w:val="00497ABF"/>
    <w:rsid w:val="004A6846"/>
    <w:rsid w:val="004C0E73"/>
    <w:rsid w:val="004C175A"/>
    <w:rsid w:val="004C5692"/>
    <w:rsid w:val="004C6D54"/>
    <w:rsid w:val="004D5F90"/>
    <w:rsid w:val="004D78FC"/>
    <w:rsid w:val="004E3E0A"/>
    <w:rsid w:val="004E4892"/>
    <w:rsid w:val="004F0132"/>
    <w:rsid w:val="0050105D"/>
    <w:rsid w:val="00512556"/>
    <w:rsid w:val="00514D84"/>
    <w:rsid w:val="00514DCD"/>
    <w:rsid w:val="00526C92"/>
    <w:rsid w:val="00527FBB"/>
    <w:rsid w:val="0053207C"/>
    <w:rsid w:val="00533615"/>
    <w:rsid w:val="00534DEE"/>
    <w:rsid w:val="00535510"/>
    <w:rsid w:val="005410D9"/>
    <w:rsid w:val="00542C06"/>
    <w:rsid w:val="00545A28"/>
    <w:rsid w:val="00551ABA"/>
    <w:rsid w:val="005525FF"/>
    <w:rsid w:val="00556CDE"/>
    <w:rsid w:val="00561B0B"/>
    <w:rsid w:val="0056565C"/>
    <w:rsid w:val="005658B3"/>
    <w:rsid w:val="00567EBB"/>
    <w:rsid w:val="00570990"/>
    <w:rsid w:val="00573F69"/>
    <w:rsid w:val="00574576"/>
    <w:rsid w:val="00574C21"/>
    <w:rsid w:val="00575466"/>
    <w:rsid w:val="005775FF"/>
    <w:rsid w:val="005800E0"/>
    <w:rsid w:val="00580C67"/>
    <w:rsid w:val="005812F1"/>
    <w:rsid w:val="00582581"/>
    <w:rsid w:val="005828EE"/>
    <w:rsid w:val="005858F2"/>
    <w:rsid w:val="00587FA6"/>
    <w:rsid w:val="00590582"/>
    <w:rsid w:val="00594792"/>
    <w:rsid w:val="005C0F64"/>
    <w:rsid w:val="005C2A2A"/>
    <w:rsid w:val="005C2FD9"/>
    <w:rsid w:val="005D262C"/>
    <w:rsid w:val="005D629F"/>
    <w:rsid w:val="005E00B7"/>
    <w:rsid w:val="005E16DE"/>
    <w:rsid w:val="005E2A66"/>
    <w:rsid w:val="005E5B09"/>
    <w:rsid w:val="005F3867"/>
    <w:rsid w:val="005F3EC5"/>
    <w:rsid w:val="005F56E3"/>
    <w:rsid w:val="00601291"/>
    <w:rsid w:val="0060237F"/>
    <w:rsid w:val="006039DE"/>
    <w:rsid w:val="00605D8D"/>
    <w:rsid w:val="00607C0A"/>
    <w:rsid w:val="00612302"/>
    <w:rsid w:val="006145F7"/>
    <w:rsid w:val="00616424"/>
    <w:rsid w:val="00617D79"/>
    <w:rsid w:val="00621004"/>
    <w:rsid w:val="00630EBC"/>
    <w:rsid w:val="006337B3"/>
    <w:rsid w:val="00635057"/>
    <w:rsid w:val="00640B0D"/>
    <w:rsid w:val="00641F1A"/>
    <w:rsid w:val="00642035"/>
    <w:rsid w:val="0064461A"/>
    <w:rsid w:val="006516FE"/>
    <w:rsid w:val="00652001"/>
    <w:rsid w:val="00660865"/>
    <w:rsid w:val="00662889"/>
    <w:rsid w:val="006673CA"/>
    <w:rsid w:val="006764EA"/>
    <w:rsid w:val="006812B1"/>
    <w:rsid w:val="00686E4C"/>
    <w:rsid w:val="00687154"/>
    <w:rsid w:val="006901BF"/>
    <w:rsid w:val="006949DE"/>
    <w:rsid w:val="00695A82"/>
    <w:rsid w:val="006A28B7"/>
    <w:rsid w:val="006A2FD6"/>
    <w:rsid w:val="006A6929"/>
    <w:rsid w:val="006A7843"/>
    <w:rsid w:val="006B1202"/>
    <w:rsid w:val="006B1398"/>
    <w:rsid w:val="006B19D7"/>
    <w:rsid w:val="006B4E7B"/>
    <w:rsid w:val="006B6442"/>
    <w:rsid w:val="006B6DA4"/>
    <w:rsid w:val="006C1BC4"/>
    <w:rsid w:val="006C4172"/>
    <w:rsid w:val="006C5C88"/>
    <w:rsid w:val="006C6305"/>
    <w:rsid w:val="006C79FF"/>
    <w:rsid w:val="006D5CCF"/>
    <w:rsid w:val="006E06CF"/>
    <w:rsid w:val="006E1757"/>
    <w:rsid w:val="006E230E"/>
    <w:rsid w:val="006E3ADC"/>
    <w:rsid w:val="006F0C40"/>
    <w:rsid w:val="006F18AF"/>
    <w:rsid w:val="006F3942"/>
    <w:rsid w:val="006F3E3B"/>
    <w:rsid w:val="006F4FF7"/>
    <w:rsid w:val="006F5E70"/>
    <w:rsid w:val="00700F53"/>
    <w:rsid w:val="00702B4E"/>
    <w:rsid w:val="0070504E"/>
    <w:rsid w:val="00705F23"/>
    <w:rsid w:val="00707124"/>
    <w:rsid w:val="00707E7E"/>
    <w:rsid w:val="00711552"/>
    <w:rsid w:val="00712641"/>
    <w:rsid w:val="007138B5"/>
    <w:rsid w:val="007177E2"/>
    <w:rsid w:val="00722336"/>
    <w:rsid w:val="007224F6"/>
    <w:rsid w:val="00723FC6"/>
    <w:rsid w:val="00724455"/>
    <w:rsid w:val="00727BCA"/>
    <w:rsid w:val="00735D47"/>
    <w:rsid w:val="007434D4"/>
    <w:rsid w:val="00744793"/>
    <w:rsid w:val="00745B99"/>
    <w:rsid w:val="00746C99"/>
    <w:rsid w:val="00746E12"/>
    <w:rsid w:val="007515D4"/>
    <w:rsid w:val="0076218F"/>
    <w:rsid w:val="00763AEF"/>
    <w:rsid w:val="00764551"/>
    <w:rsid w:val="00766AE2"/>
    <w:rsid w:val="00766E35"/>
    <w:rsid w:val="00766FE9"/>
    <w:rsid w:val="00770A31"/>
    <w:rsid w:val="007808B2"/>
    <w:rsid w:val="00781C42"/>
    <w:rsid w:val="0078368A"/>
    <w:rsid w:val="00785522"/>
    <w:rsid w:val="0078708E"/>
    <w:rsid w:val="007A2A13"/>
    <w:rsid w:val="007A5501"/>
    <w:rsid w:val="007B0B69"/>
    <w:rsid w:val="007B429A"/>
    <w:rsid w:val="007B6467"/>
    <w:rsid w:val="007B6838"/>
    <w:rsid w:val="007C3415"/>
    <w:rsid w:val="007C4744"/>
    <w:rsid w:val="007C4E97"/>
    <w:rsid w:val="007D3988"/>
    <w:rsid w:val="007D578E"/>
    <w:rsid w:val="007D7AA1"/>
    <w:rsid w:val="007E06B5"/>
    <w:rsid w:val="007F46EE"/>
    <w:rsid w:val="007F5612"/>
    <w:rsid w:val="00801BCD"/>
    <w:rsid w:val="00803179"/>
    <w:rsid w:val="0080477F"/>
    <w:rsid w:val="0080568D"/>
    <w:rsid w:val="0081379B"/>
    <w:rsid w:val="00823D7F"/>
    <w:rsid w:val="008252F4"/>
    <w:rsid w:val="00832927"/>
    <w:rsid w:val="00833132"/>
    <w:rsid w:val="008405C1"/>
    <w:rsid w:val="008416B8"/>
    <w:rsid w:val="00843319"/>
    <w:rsid w:val="008463A5"/>
    <w:rsid w:val="008500B6"/>
    <w:rsid w:val="008512A6"/>
    <w:rsid w:val="00855387"/>
    <w:rsid w:val="00856888"/>
    <w:rsid w:val="00862D31"/>
    <w:rsid w:val="0086601B"/>
    <w:rsid w:val="00866385"/>
    <w:rsid w:val="008663ED"/>
    <w:rsid w:val="00872B6F"/>
    <w:rsid w:val="00875651"/>
    <w:rsid w:val="00877584"/>
    <w:rsid w:val="00881434"/>
    <w:rsid w:val="00881711"/>
    <w:rsid w:val="008820D5"/>
    <w:rsid w:val="00883D72"/>
    <w:rsid w:val="00886D24"/>
    <w:rsid w:val="00887B43"/>
    <w:rsid w:val="00893701"/>
    <w:rsid w:val="008941F7"/>
    <w:rsid w:val="0089647C"/>
    <w:rsid w:val="008A0BE2"/>
    <w:rsid w:val="008B0B1F"/>
    <w:rsid w:val="008B0EC5"/>
    <w:rsid w:val="008B2822"/>
    <w:rsid w:val="008B3954"/>
    <w:rsid w:val="008B401E"/>
    <w:rsid w:val="008B414C"/>
    <w:rsid w:val="008B45E7"/>
    <w:rsid w:val="008B52A0"/>
    <w:rsid w:val="008C0E24"/>
    <w:rsid w:val="008C208D"/>
    <w:rsid w:val="008C5564"/>
    <w:rsid w:val="008C61F5"/>
    <w:rsid w:val="008C6E65"/>
    <w:rsid w:val="008D293A"/>
    <w:rsid w:val="008D50EE"/>
    <w:rsid w:val="008D614D"/>
    <w:rsid w:val="008D640B"/>
    <w:rsid w:val="008D76B1"/>
    <w:rsid w:val="008E254D"/>
    <w:rsid w:val="008E3796"/>
    <w:rsid w:val="00902F3B"/>
    <w:rsid w:val="009060F2"/>
    <w:rsid w:val="009126B5"/>
    <w:rsid w:val="0091455E"/>
    <w:rsid w:val="00915164"/>
    <w:rsid w:val="00920647"/>
    <w:rsid w:val="00921B26"/>
    <w:rsid w:val="0093679B"/>
    <w:rsid w:val="00941204"/>
    <w:rsid w:val="00942BFE"/>
    <w:rsid w:val="009454CB"/>
    <w:rsid w:val="00950E5A"/>
    <w:rsid w:val="00953A6B"/>
    <w:rsid w:val="00954112"/>
    <w:rsid w:val="00956CB2"/>
    <w:rsid w:val="009602FD"/>
    <w:rsid w:val="009604E7"/>
    <w:rsid w:val="009628E5"/>
    <w:rsid w:val="009652AF"/>
    <w:rsid w:val="009675F6"/>
    <w:rsid w:val="00971D0E"/>
    <w:rsid w:val="009762D7"/>
    <w:rsid w:val="00977386"/>
    <w:rsid w:val="00977ED6"/>
    <w:rsid w:val="009825A3"/>
    <w:rsid w:val="00990A5F"/>
    <w:rsid w:val="00990D6C"/>
    <w:rsid w:val="00995EC3"/>
    <w:rsid w:val="009969F0"/>
    <w:rsid w:val="00996E1B"/>
    <w:rsid w:val="009976DE"/>
    <w:rsid w:val="009A321B"/>
    <w:rsid w:val="009A4D6B"/>
    <w:rsid w:val="009A4F95"/>
    <w:rsid w:val="009B1C7E"/>
    <w:rsid w:val="009B2DD6"/>
    <w:rsid w:val="009B68C6"/>
    <w:rsid w:val="009B6931"/>
    <w:rsid w:val="009B7632"/>
    <w:rsid w:val="009B7D5B"/>
    <w:rsid w:val="009C2D6A"/>
    <w:rsid w:val="009C4CEE"/>
    <w:rsid w:val="009C5AC3"/>
    <w:rsid w:val="009C7ECF"/>
    <w:rsid w:val="009D18E2"/>
    <w:rsid w:val="009D703F"/>
    <w:rsid w:val="009E03C3"/>
    <w:rsid w:val="009E7BA9"/>
    <w:rsid w:val="009F0CBF"/>
    <w:rsid w:val="009F2C9E"/>
    <w:rsid w:val="009F344D"/>
    <w:rsid w:val="009F3BDD"/>
    <w:rsid w:val="009F73EA"/>
    <w:rsid w:val="00A024AA"/>
    <w:rsid w:val="00A02C7E"/>
    <w:rsid w:val="00A1060D"/>
    <w:rsid w:val="00A126BA"/>
    <w:rsid w:val="00A1684D"/>
    <w:rsid w:val="00A169D4"/>
    <w:rsid w:val="00A20405"/>
    <w:rsid w:val="00A20753"/>
    <w:rsid w:val="00A24513"/>
    <w:rsid w:val="00A258BC"/>
    <w:rsid w:val="00A31A9C"/>
    <w:rsid w:val="00A40BE8"/>
    <w:rsid w:val="00A4275A"/>
    <w:rsid w:val="00A4277E"/>
    <w:rsid w:val="00A4597D"/>
    <w:rsid w:val="00A466C1"/>
    <w:rsid w:val="00A50422"/>
    <w:rsid w:val="00A50601"/>
    <w:rsid w:val="00A510D6"/>
    <w:rsid w:val="00A565CF"/>
    <w:rsid w:val="00A645C8"/>
    <w:rsid w:val="00A7091B"/>
    <w:rsid w:val="00A71575"/>
    <w:rsid w:val="00A74961"/>
    <w:rsid w:val="00A77332"/>
    <w:rsid w:val="00A82AF3"/>
    <w:rsid w:val="00A860D4"/>
    <w:rsid w:val="00A91280"/>
    <w:rsid w:val="00AA091F"/>
    <w:rsid w:val="00AA2A8E"/>
    <w:rsid w:val="00AA41C9"/>
    <w:rsid w:val="00AA43CF"/>
    <w:rsid w:val="00AA5AEB"/>
    <w:rsid w:val="00AA71AD"/>
    <w:rsid w:val="00AA763F"/>
    <w:rsid w:val="00AB65CF"/>
    <w:rsid w:val="00AB7CC7"/>
    <w:rsid w:val="00AC5FFF"/>
    <w:rsid w:val="00AC6863"/>
    <w:rsid w:val="00AC731E"/>
    <w:rsid w:val="00AC7687"/>
    <w:rsid w:val="00AD269D"/>
    <w:rsid w:val="00AD5F1D"/>
    <w:rsid w:val="00AE303D"/>
    <w:rsid w:val="00AF279F"/>
    <w:rsid w:val="00AF31FC"/>
    <w:rsid w:val="00AF6F16"/>
    <w:rsid w:val="00B01378"/>
    <w:rsid w:val="00B06AD8"/>
    <w:rsid w:val="00B10CB7"/>
    <w:rsid w:val="00B208DC"/>
    <w:rsid w:val="00B2243D"/>
    <w:rsid w:val="00B23CB4"/>
    <w:rsid w:val="00B23FDF"/>
    <w:rsid w:val="00B24851"/>
    <w:rsid w:val="00B3005D"/>
    <w:rsid w:val="00B312D9"/>
    <w:rsid w:val="00B3146B"/>
    <w:rsid w:val="00B344D0"/>
    <w:rsid w:val="00B4279C"/>
    <w:rsid w:val="00B46146"/>
    <w:rsid w:val="00B46C33"/>
    <w:rsid w:val="00B54548"/>
    <w:rsid w:val="00B5781F"/>
    <w:rsid w:val="00B57CC9"/>
    <w:rsid w:val="00B60AF7"/>
    <w:rsid w:val="00B6132F"/>
    <w:rsid w:val="00B66825"/>
    <w:rsid w:val="00B70F0D"/>
    <w:rsid w:val="00B7307F"/>
    <w:rsid w:val="00B77556"/>
    <w:rsid w:val="00B81B80"/>
    <w:rsid w:val="00B84DFC"/>
    <w:rsid w:val="00B917B2"/>
    <w:rsid w:val="00B95AB8"/>
    <w:rsid w:val="00BA5CF8"/>
    <w:rsid w:val="00BA692D"/>
    <w:rsid w:val="00BA6B3E"/>
    <w:rsid w:val="00BB00DF"/>
    <w:rsid w:val="00BB1408"/>
    <w:rsid w:val="00BC2D05"/>
    <w:rsid w:val="00BC4AEE"/>
    <w:rsid w:val="00BC51EC"/>
    <w:rsid w:val="00BC714D"/>
    <w:rsid w:val="00BD23C1"/>
    <w:rsid w:val="00BD30EC"/>
    <w:rsid w:val="00BD4C7F"/>
    <w:rsid w:val="00BD5EE4"/>
    <w:rsid w:val="00BE281A"/>
    <w:rsid w:val="00BE41E1"/>
    <w:rsid w:val="00BE54AA"/>
    <w:rsid w:val="00BE6AEA"/>
    <w:rsid w:val="00BF5BF9"/>
    <w:rsid w:val="00C07D74"/>
    <w:rsid w:val="00C104E8"/>
    <w:rsid w:val="00C116BC"/>
    <w:rsid w:val="00C243D6"/>
    <w:rsid w:val="00C26E3B"/>
    <w:rsid w:val="00C272CB"/>
    <w:rsid w:val="00C30557"/>
    <w:rsid w:val="00C351C4"/>
    <w:rsid w:val="00C37F4C"/>
    <w:rsid w:val="00C42CD5"/>
    <w:rsid w:val="00C53B87"/>
    <w:rsid w:val="00C626C1"/>
    <w:rsid w:val="00C75209"/>
    <w:rsid w:val="00C76BAA"/>
    <w:rsid w:val="00C76F28"/>
    <w:rsid w:val="00C77DEC"/>
    <w:rsid w:val="00C865DA"/>
    <w:rsid w:val="00C91271"/>
    <w:rsid w:val="00C97BEC"/>
    <w:rsid w:val="00CA0EA4"/>
    <w:rsid w:val="00CA5362"/>
    <w:rsid w:val="00CA6B41"/>
    <w:rsid w:val="00CA73E9"/>
    <w:rsid w:val="00CB3898"/>
    <w:rsid w:val="00CB4B4D"/>
    <w:rsid w:val="00CD0DD0"/>
    <w:rsid w:val="00CD44B7"/>
    <w:rsid w:val="00CD4E29"/>
    <w:rsid w:val="00CE1CCA"/>
    <w:rsid w:val="00CF2127"/>
    <w:rsid w:val="00D00C83"/>
    <w:rsid w:val="00D078DD"/>
    <w:rsid w:val="00D13289"/>
    <w:rsid w:val="00D15AB1"/>
    <w:rsid w:val="00D16B36"/>
    <w:rsid w:val="00D24193"/>
    <w:rsid w:val="00D248B8"/>
    <w:rsid w:val="00D26D46"/>
    <w:rsid w:val="00D3113B"/>
    <w:rsid w:val="00D34409"/>
    <w:rsid w:val="00D377BF"/>
    <w:rsid w:val="00D40B4A"/>
    <w:rsid w:val="00D41E0E"/>
    <w:rsid w:val="00D4478D"/>
    <w:rsid w:val="00D56363"/>
    <w:rsid w:val="00D633FC"/>
    <w:rsid w:val="00D64EF7"/>
    <w:rsid w:val="00D74908"/>
    <w:rsid w:val="00D759EE"/>
    <w:rsid w:val="00D76A5A"/>
    <w:rsid w:val="00D830C0"/>
    <w:rsid w:val="00D906B9"/>
    <w:rsid w:val="00D91F7B"/>
    <w:rsid w:val="00D93078"/>
    <w:rsid w:val="00D967A0"/>
    <w:rsid w:val="00DA0B38"/>
    <w:rsid w:val="00DA2477"/>
    <w:rsid w:val="00DA3BB1"/>
    <w:rsid w:val="00DA5BB9"/>
    <w:rsid w:val="00DB4574"/>
    <w:rsid w:val="00DB5826"/>
    <w:rsid w:val="00DB7D39"/>
    <w:rsid w:val="00DC267E"/>
    <w:rsid w:val="00DC516F"/>
    <w:rsid w:val="00DD1FCA"/>
    <w:rsid w:val="00DE1BA3"/>
    <w:rsid w:val="00DE21F2"/>
    <w:rsid w:val="00DF3BB6"/>
    <w:rsid w:val="00DF6ABD"/>
    <w:rsid w:val="00E002C2"/>
    <w:rsid w:val="00E005FA"/>
    <w:rsid w:val="00E018D5"/>
    <w:rsid w:val="00E042AB"/>
    <w:rsid w:val="00E046A3"/>
    <w:rsid w:val="00E05906"/>
    <w:rsid w:val="00E14024"/>
    <w:rsid w:val="00E206F3"/>
    <w:rsid w:val="00E24AAA"/>
    <w:rsid w:val="00E33E7F"/>
    <w:rsid w:val="00E34FE9"/>
    <w:rsid w:val="00E40BFE"/>
    <w:rsid w:val="00E41321"/>
    <w:rsid w:val="00E42B0C"/>
    <w:rsid w:val="00E45588"/>
    <w:rsid w:val="00E47DC4"/>
    <w:rsid w:val="00E506A2"/>
    <w:rsid w:val="00E53495"/>
    <w:rsid w:val="00E54CB9"/>
    <w:rsid w:val="00E6051C"/>
    <w:rsid w:val="00E6146E"/>
    <w:rsid w:val="00E61BB2"/>
    <w:rsid w:val="00E6745B"/>
    <w:rsid w:val="00E67857"/>
    <w:rsid w:val="00E82004"/>
    <w:rsid w:val="00E85960"/>
    <w:rsid w:val="00E978EE"/>
    <w:rsid w:val="00EA1A01"/>
    <w:rsid w:val="00EA3726"/>
    <w:rsid w:val="00EA42F0"/>
    <w:rsid w:val="00EB1348"/>
    <w:rsid w:val="00EB6CBA"/>
    <w:rsid w:val="00EC064F"/>
    <w:rsid w:val="00EC3DE2"/>
    <w:rsid w:val="00ED0B02"/>
    <w:rsid w:val="00ED4A7B"/>
    <w:rsid w:val="00ED4BF6"/>
    <w:rsid w:val="00ED6843"/>
    <w:rsid w:val="00EE19D3"/>
    <w:rsid w:val="00EF4278"/>
    <w:rsid w:val="00EF551D"/>
    <w:rsid w:val="00EF641A"/>
    <w:rsid w:val="00F027AA"/>
    <w:rsid w:val="00F04E43"/>
    <w:rsid w:val="00F112C3"/>
    <w:rsid w:val="00F13645"/>
    <w:rsid w:val="00F13EFC"/>
    <w:rsid w:val="00F149D2"/>
    <w:rsid w:val="00F21604"/>
    <w:rsid w:val="00F21FE0"/>
    <w:rsid w:val="00F23194"/>
    <w:rsid w:val="00F2324C"/>
    <w:rsid w:val="00F234C2"/>
    <w:rsid w:val="00F2464F"/>
    <w:rsid w:val="00F3573F"/>
    <w:rsid w:val="00F377EF"/>
    <w:rsid w:val="00F42911"/>
    <w:rsid w:val="00F457D0"/>
    <w:rsid w:val="00F463DC"/>
    <w:rsid w:val="00F47537"/>
    <w:rsid w:val="00F52D84"/>
    <w:rsid w:val="00F53454"/>
    <w:rsid w:val="00F56D6E"/>
    <w:rsid w:val="00F5713D"/>
    <w:rsid w:val="00F60B6A"/>
    <w:rsid w:val="00F63078"/>
    <w:rsid w:val="00F72F21"/>
    <w:rsid w:val="00F7315D"/>
    <w:rsid w:val="00F749BC"/>
    <w:rsid w:val="00F76483"/>
    <w:rsid w:val="00F8174F"/>
    <w:rsid w:val="00F828EC"/>
    <w:rsid w:val="00F8483B"/>
    <w:rsid w:val="00F87845"/>
    <w:rsid w:val="00F87AE4"/>
    <w:rsid w:val="00F9568F"/>
    <w:rsid w:val="00F96661"/>
    <w:rsid w:val="00FA0039"/>
    <w:rsid w:val="00FA14C4"/>
    <w:rsid w:val="00FA222D"/>
    <w:rsid w:val="00FA7B53"/>
    <w:rsid w:val="00FB024A"/>
    <w:rsid w:val="00FB1A7D"/>
    <w:rsid w:val="00FB2815"/>
    <w:rsid w:val="00FB5EDB"/>
    <w:rsid w:val="00FC1EA9"/>
    <w:rsid w:val="00FD158C"/>
    <w:rsid w:val="00FD17B4"/>
    <w:rsid w:val="00FD26BC"/>
    <w:rsid w:val="00FE7351"/>
    <w:rsid w:val="00FF349D"/>
    <w:rsid w:val="00FF4EFB"/>
    <w:rsid w:val="00FF6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6FA45"/>
  <w15:docId w15:val="{65CC12B8-C547-491A-B016-A73F3601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128"/>
    <w:pPr>
      <w:suppressAutoHyphens/>
      <w:overflowPunct w:val="0"/>
      <w:autoSpaceDE w:val="0"/>
      <w:autoSpaceDN w:val="0"/>
      <w:adjustRightInd w:val="0"/>
      <w:jc w:val="both"/>
      <w:textAlignment w:val="baseline"/>
    </w:pPr>
    <w:rPr>
      <w:rFonts w:ascii="Calibri" w:hAnsi="Calibri"/>
      <w:color w:val="000000"/>
      <w:sz w:val="24"/>
      <w:szCs w:val="24"/>
    </w:rPr>
  </w:style>
  <w:style w:type="paragraph" w:styleId="Heading1">
    <w:name w:val="heading 1"/>
    <w:basedOn w:val="Normal"/>
    <w:next w:val="Normal"/>
    <w:link w:val="Heading1Char"/>
    <w:qFormat/>
    <w:rsid w:val="00C75209"/>
    <w:pPr>
      <w:keepNext/>
      <w:keepLines/>
      <w:pageBreakBefore/>
      <w:numPr>
        <w:numId w:val="1"/>
      </w:numPr>
      <w:suppressAutoHyphens w:val="0"/>
      <w:overflowPunct/>
      <w:autoSpaceDE/>
      <w:autoSpaceDN/>
      <w:adjustRightInd/>
      <w:spacing w:before="120" w:after="60"/>
      <w:ind w:left="851" w:hanging="851"/>
      <w:jc w:val="left"/>
      <w:textAlignment w:val="auto"/>
      <w:outlineLvl w:val="0"/>
    </w:pPr>
    <w:rPr>
      <w:rFonts w:asciiTheme="majorHAnsi" w:eastAsiaTheme="majorEastAsia" w:hAnsiTheme="majorHAnsi" w:cstheme="majorBidi"/>
      <w:b/>
      <w:bCs/>
      <w:color w:val="365F91" w:themeColor="accent1" w:themeShade="BF"/>
      <w:kern w:val="28"/>
      <w:sz w:val="32"/>
      <w:szCs w:val="28"/>
      <w:lang w:eastAsia="en-US"/>
    </w:rPr>
  </w:style>
  <w:style w:type="paragraph" w:styleId="Heading2">
    <w:name w:val="heading 2"/>
    <w:basedOn w:val="Heading1"/>
    <w:next w:val="Normal"/>
    <w:qFormat/>
    <w:rsid w:val="000A383A"/>
    <w:pPr>
      <w:pageBreakBefore w:val="0"/>
      <w:numPr>
        <w:ilvl w:val="1"/>
      </w:numPr>
      <w:spacing w:before="240"/>
      <w:outlineLvl w:val="1"/>
    </w:pPr>
    <w:rPr>
      <w:b w:val="0"/>
      <w:sz w:val="28"/>
    </w:rPr>
  </w:style>
  <w:style w:type="paragraph" w:styleId="Heading3">
    <w:name w:val="heading 3"/>
    <w:aliases w:val="Heading 3 Char Char Char,Heading 3 Char Char Char Char,Heading 3 Char Char1,Heading 3 Char1,Heading 3 Char1 Char"/>
    <w:basedOn w:val="Heading2"/>
    <w:next w:val="Normal"/>
    <w:qFormat/>
    <w:rsid w:val="000A383A"/>
    <w:pPr>
      <w:numPr>
        <w:ilvl w:val="2"/>
      </w:numPr>
      <w:outlineLvl w:val="2"/>
    </w:pPr>
    <w:rPr>
      <w:i/>
      <w:sz w:val="26"/>
    </w:rPr>
  </w:style>
  <w:style w:type="paragraph" w:styleId="Heading4">
    <w:name w:val="heading 4"/>
    <w:basedOn w:val="Heading3"/>
    <w:next w:val="Normal"/>
    <w:qFormat/>
    <w:rsid w:val="000A383A"/>
    <w:pPr>
      <w:numPr>
        <w:ilvl w:val="3"/>
      </w:numPr>
      <w:outlineLvl w:val="3"/>
    </w:pPr>
    <w:rPr>
      <w:i w:val="0"/>
      <w:sz w:val="22"/>
    </w:rPr>
  </w:style>
  <w:style w:type="paragraph" w:styleId="Heading5">
    <w:name w:val="heading 5"/>
    <w:basedOn w:val="Heading4"/>
    <w:next w:val="Normal"/>
    <w:uiPriority w:val="99"/>
    <w:qFormat/>
    <w:rsid w:val="000A383A"/>
    <w:pPr>
      <w:numPr>
        <w:ilvl w:val="0"/>
        <w:numId w:val="0"/>
      </w:numPr>
      <w:ind w:left="680" w:hanging="680"/>
      <w:outlineLvl w:val="4"/>
    </w:pPr>
    <w:rPr>
      <w:rFonts w:ascii="Franklin Gothic Medium Cond" w:hAnsi="Franklin Gothic Medium Cond"/>
    </w:rPr>
  </w:style>
  <w:style w:type="paragraph" w:styleId="Heading6">
    <w:name w:val="heading 6"/>
    <w:basedOn w:val="Heading5"/>
    <w:next w:val="Normal"/>
    <w:uiPriority w:val="99"/>
    <w:qFormat/>
    <w:rsid w:val="000A383A"/>
    <w:pPr>
      <w:outlineLvl w:val="5"/>
    </w:pPr>
    <w:rPr>
      <w:rFonts w:ascii="Times New Roman" w:hAnsi="Times New Roman"/>
      <w:i/>
    </w:rPr>
  </w:style>
  <w:style w:type="paragraph" w:styleId="Heading7">
    <w:name w:val="heading 7"/>
    <w:basedOn w:val="Heading6"/>
    <w:next w:val="Normal"/>
    <w:uiPriority w:val="99"/>
    <w:qFormat/>
    <w:rsid w:val="000A383A"/>
    <w:pPr>
      <w:outlineLvl w:val="6"/>
    </w:pPr>
    <w:rPr>
      <w:rFonts w:ascii="Arial" w:hAnsi="Arial"/>
      <w:sz w:val="20"/>
    </w:rPr>
  </w:style>
  <w:style w:type="paragraph" w:styleId="Heading8">
    <w:name w:val="heading 8"/>
    <w:basedOn w:val="Heading7"/>
    <w:next w:val="Normal"/>
    <w:uiPriority w:val="99"/>
    <w:qFormat/>
    <w:rsid w:val="000A383A"/>
    <w:pPr>
      <w:outlineLvl w:val="7"/>
    </w:pPr>
  </w:style>
  <w:style w:type="paragraph" w:styleId="Heading9">
    <w:name w:val="heading 9"/>
    <w:basedOn w:val="Heading1"/>
    <w:next w:val="Normal"/>
    <w:qFormat/>
    <w:rsid w:val="006E230E"/>
    <w:pPr>
      <w:numPr>
        <w:numId w:val="2"/>
      </w:numPr>
      <w:ind w:left="357" w:hanging="35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383A"/>
    <w:rPr>
      <w:rFonts w:ascii="Tahoma" w:hAnsi="Tahoma"/>
      <w:color w:val="auto"/>
      <w:sz w:val="16"/>
      <w:szCs w:val="16"/>
    </w:rPr>
  </w:style>
  <w:style w:type="character" w:customStyle="1" w:styleId="BalloonTextChar">
    <w:name w:val="Balloon Text Char"/>
    <w:basedOn w:val="DefaultParagraphFont"/>
    <w:link w:val="BalloonText"/>
    <w:rsid w:val="000A383A"/>
    <w:rPr>
      <w:rFonts w:ascii="Tahoma" w:hAnsi="Tahoma"/>
      <w:sz w:val="16"/>
      <w:szCs w:val="16"/>
    </w:rPr>
  </w:style>
  <w:style w:type="paragraph" w:styleId="Caption">
    <w:name w:val="caption"/>
    <w:basedOn w:val="Normal"/>
    <w:next w:val="Normal"/>
    <w:uiPriority w:val="99"/>
    <w:qFormat/>
    <w:rsid w:val="000A383A"/>
    <w:pPr>
      <w:keepNext/>
      <w:spacing w:before="120" w:after="120"/>
      <w:ind w:left="567" w:hanging="567"/>
    </w:pPr>
    <w:rPr>
      <w:b/>
      <w:sz w:val="18"/>
    </w:rPr>
  </w:style>
  <w:style w:type="character" w:styleId="CommentReference">
    <w:name w:val="annotation reference"/>
    <w:basedOn w:val="DefaultParagraphFont"/>
    <w:rsid w:val="000A383A"/>
    <w:rPr>
      <w:sz w:val="16"/>
      <w:szCs w:val="16"/>
    </w:rPr>
  </w:style>
  <w:style w:type="paragraph" w:styleId="CommentText">
    <w:name w:val="annotation text"/>
    <w:basedOn w:val="Normal"/>
    <w:link w:val="CommentTextChar"/>
    <w:rsid w:val="000A383A"/>
    <w:rPr>
      <w:rFonts w:ascii="Georgia" w:hAnsi="Georgia"/>
      <w:color w:val="auto"/>
      <w:sz w:val="20"/>
    </w:rPr>
  </w:style>
  <w:style w:type="character" w:customStyle="1" w:styleId="CommentTextChar">
    <w:name w:val="Comment Text Char"/>
    <w:basedOn w:val="DefaultParagraphFont"/>
    <w:link w:val="CommentText"/>
    <w:rsid w:val="000A383A"/>
    <w:rPr>
      <w:rFonts w:ascii="Georgia" w:hAnsi="Georgia"/>
      <w:szCs w:val="24"/>
    </w:rPr>
  </w:style>
  <w:style w:type="paragraph" w:styleId="CommentSubject">
    <w:name w:val="annotation subject"/>
    <w:basedOn w:val="CommentText"/>
    <w:next w:val="CommentText"/>
    <w:link w:val="CommentSubjectChar"/>
    <w:rsid w:val="000A383A"/>
    <w:rPr>
      <w:rFonts w:ascii="Garamond" w:hAnsi="Garamond"/>
      <w:b/>
      <w:bCs/>
      <w:color w:val="000000"/>
    </w:rPr>
  </w:style>
  <w:style w:type="character" w:customStyle="1" w:styleId="CommentSubjectChar">
    <w:name w:val="Comment Subject Char"/>
    <w:basedOn w:val="CommentTextChar"/>
    <w:link w:val="CommentSubject"/>
    <w:rsid w:val="000A383A"/>
    <w:rPr>
      <w:rFonts w:ascii="Garamond" w:hAnsi="Garamond"/>
      <w:b/>
      <w:bCs/>
      <w:color w:val="000000"/>
      <w:szCs w:val="24"/>
    </w:rPr>
  </w:style>
  <w:style w:type="table" w:customStyle="1" w:styleId="MBaStandard">
    <w:name w:val="MBa Standard"/>
    <w:basedOn w:val="TableNormal"/>
    <w:rsid w:val="0086601B"/>
    <w:rPr>
      <w:rFonts w:ascii="Franklin Gothic Book" w:hAnsi="Franklin Gothic Book"/>
      <w:color w:val="000000"/>
      <w:sz w:val="18"/>
      <w:szCs w:val="24"/>
    </w:rPr>
    <w:tblP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tblBorders>
    </w:tblPr>
    <w:trPr>
      <w:cantSplit/>
    </w:trPr>
    <w:tcPr>
      <w:shd w:val="clear" w:color="auto" w:fill="auto"/>
      <w:vAlign w:val="center"/>
    </w:tcPr>
    <w:tblStylePr w:type="firstRow">
      <w:pPr>
        <w:keepNext/>
        <w:wordWrap/>
      </w:pPr>
      <w:rPr>
        <w:rFonts w:ascii="Franklin Gothic Medium Cond" w:hAnsi="Franklin Gothic Medium Cond"/>
        <w:b/>
        <w:color w:val="404040" w:themeColor="text2"/>
        <w:sz w:val="18"/>
      </w:rPr>
      <w:tblPr/>
      <w:tcPr>
        <w:shd w:val="clear" w:color="auto" w:fill="DAEEF3" w:themeFill="accent5" w:themeFillTint="33"/>
      </w:tcPr>
    </w:tblStylePr>
    <w:tblStylePr w:type="firstCol">
      <w:rPr>
        <w:rFonts w:ascii="Franklin Gothic Book" w:hAnsi="Franklin Gothic Book"/>
        <w:b w:val="0"/>
        <w:i w:val="0"/>
        <w:color w:val="404040" w:themeColor="text2"/>
        <w:sz w:val="18"/>
      </w:rPr>
      <w:tblPr/>
      <w:tcPr>
        <w:shd w:val="clear" w:color="auto" w:fill="DAEEF3" w:themeFill="accent5" w:themeFillTint="33"/>
      </w:tcPr>
    </w:tblStylePr>
  </w:style>
  <w:style w:type="paragraph" w:styleId="Header">
    <w:name w:val="header"/>
    <w:basedOn w:val="Normal"/>
    <w:link w:val="HeaderChar"/>
    <w:rsid w:val="000A383A"/>
    <w:pPr>
      <w:tabs>
        <w:tab w:val="center" w:pos="4153"/>
        <w:tab w:val="right" w:pos="8306"/>
      </w:tabs>
    </w:pPr>
    <w:rPr>
      <w:rFonts w:ascii="Franklin Gothic Demi Cond" w:hAnsi="Franklin Gothic Demi Cond"/>
      <w:color w:val="222233"/>
      <w:sz w:val="20"/>
    </w:rPr>
  </w:style>
  <w:style w:type="character" w:customStyle="1" w:styleId="HeaderChar">
    <w:name w:val="Header Char"/>
    <w:basedOn w:val="DefaultParagraphFont"/>
    <w:link w:val="Header"/>
    <w:uiPriority w:val="99"/>
    <w:rsid w:val="000A383A"/>
    <w:rPr>
      <w:rFonts w:ascii="Franklin Gothic Demi Cond" w:hAnsi="Franklin Gothic Demi Cond"/>
      <w:color w:val="222233"/>
      <w:szCs w:val="24"/>
    </w:rPr>
  </w:style>
  <w:style w:type="paragraph" w:styleId="Footer">
    <w:name w:val="footer"/>
    <w:basedOn w:val="Header"/>
    <w:link w:val="FooterChar"/>
    <w:rsid w:val="000A383A"/>
    <w:pPr>
      <w:suppressAutoHyphens w:val="0"/>
    </w:pPr>
    <w:rPr>
      <w:rFonts w:ascii="Franklin Gothic Book" w:hAnsi="Franklin Gothic Book"/>
      <w:sz w:val="10"/>
    </w:rPr>
  </w:style>
  <w:style w:type="character" w:customStyle="1" w:styleId="FooterChar">
    <w:name w:val="Footer Char"/>
    <w:basedOn w:val="DefaultParagraphFont"/>
    <w:link w:val="Footer"/>
    <w:rsid w:val="000A383A"/>
    <w:rPr>
      <w:rFonts w:ascii="Franklin Gothic Book" w:hAnsi="Franklin Gothic Book"/>
      <w:color w:val="222233"/>
      <w:sz w:val="10"/>
      <w:szCs w:val="24"/>
    </w:rPr>
  </w:style>
  <w:style w:type="paragraph" w:styleId="FootnoteText">
    <w:name w:val="footnote text"/>
    <w:basedOn w:val="Normal"/>
    <w:link w:val="FootnoteTextChar"/>
    <w:rsid w:val="000A383A"/>
    <w:pPr>
      <w:widowControl w:val="0"/>
      <w:jc w:val="left"/>
    </w:pPr>
    <w:rPr>
      <w:rFonts w:ascii="Arial Narrow" w:hAnsi="Arial Narrow"/>
      <w:sz w:val="16"/>
      <w:lang w:eastAsia="en-US"/>
    </w:rPr>
  </w:style>
  <w:style w:type="character" w:customStyle="1" w:styleId="FootnoteTextChar">
    <w:name w:val="Footnote Text Char"/>
    <w:basedOn w:val="DefaultParagraphFont"/>
    <w:link w:val="FootnoteText"/>
    <w:rsid w:val="000A383A"/>
    <w:rPr>
      <w:rFonts w:ascii="Arial Narrow" w:hAnsi="Arial Narrow"/>
      <w:color w:val="000000"/>
      <w:sz w:val="16"/>
      <w:szCs w:val="24"/>
      <w:lang w:eastAsia="en-US"/>
    </w:rPr>
  </w:style>
  <w:style w:type="paragraph" w:customStyle="1" w:styleId="HeadingUnnnumbered">
    <w:name w:val="Heading_Unnnumbered"/>
    <w:basedOn w:val="Heading1"/>
    <w:next w:val="Normal"/>
    <w:rsid w:val="000A383A"/>
    <w:pPr>
      <w:numPr>
        <w:numId w:val="0"/>
      </w:numPr>
      <w:outlineLvl w:val="9"/>
    </w:pPr>
  </w:style>
  <w:style w:type="character" w:styleId="Hyperlink">
    <w:name w:val="Hyperlink"/>
    <w:uiPriority w:val="99"/>
    <w:rsid w:val="000A383A"/>
    <w:rPr>
      <w:color w:val="485F1B" w:themeColor="accent3" w:themeShade="80"/>
      <w:u w:val="single"/>
    </w:rPr>
  </w:style>
  <w:style w:type="paragraph" w:styleId="List">
    <w:name w:val="List"/>
    <w:basedOn w:val="Normal"/>
    <w:rsid w:val="000A383A"/>
    <w:pPr>
      <w:spacing w:after="120"/>
    </w:pPr>
  </w:style>
  <w:style w:type="paragraph" w:styleId="NormalWeb">
    <w:name w:val="Normal (Web)"/>
    <w:basedOn w:val="Normal"/>
    <w:uiPriority w:val="99"/>
    <w:unhideWhenUsed/>
    <w:rsid w:val="000A383A"/>
    <w:pPr>
      <w:suppressAutoHyphens w:val="0"/>
      <w:overflowPunct/>
      <w:autoSpaceDE/>
      <w:autoSpaceDN/>
      <w:adjustRightInd/>
      <w:spacing w:before="100" w:beforeAutospacing="1" w:after="100" w:afterAutospacing="1"/>
      <w:jc w:val="left"/>
      <w:textAlignment w:val="auto"/>
    </w:pPr>
    <w:rPr>
      <w:rFonts w:ascii="Times New Roman" w:hAnsi="Times New Roman"/>
      <w:color w:val="auto"/>
    </w:rPr>
  </w:style>
  <w:style w:type="character" w:styleId="PlaceholderText">
    <w:name w:val="Placeholder Text"/>
    <w:basedOn w:val="DefaultParagraphFont"/>
    <w:uiPriority w:val="99"/>
    <w:semiHidden/>
    <w:rsid w:val="000A383A"/>
    <w:rPr>
      <w:color w:val="808080"/>
    </w:rPr>
  </w:style>
  <w:style w:type="paragraph" w:styleId="Quote">
    <w:name w:val="Quote"/>
    <w:basedOn w:val="Normal"/>
    <w:next w:val="Normal"/>
    <w:link w:val="QuoteChar"/>
    <w:qFormat/>
    <w:rsid w:val="000A383A"/>
    <w:pPr>
      <w:ind w:left="851" w:right="851"/>
    </w:pPr>
    <w:rPr>
      <w:sz w:val="18"/>
    </w:rPr>
  </w:style>
  <w:style w:type="character" w:customStyle="1" w:styleId="QuoteChar">
    <w:name w:val="Quote Char"/>
    <w:basedOn w:val="DefaultParagraphFont"/>
    <w:link w:val="Quote"/>
    <w:rsid w:val="000A383A"/>
    <w:rPr>
      <w:rFonts w:asciiTheme="minorHAnsi" w:hAnsiTheme="minorHAnsi"/>
      <w:color w:val="000000"/>
      <w:sz w:val="18"/>
      <w:szCs w:val="24"/>
    </w:rPr>
  </w:style>
  <w:style w:type="paragraph" w:customStyle="1" w:styleId="Reference">
    <w:name w:val="Reference"/>
    <w:basedOn w:val="Normal"/>
    <w:rsid w:val="000A383A"/>
    <w:pPr>
      <w:spacing w:after="160"/>
      <w:jc w:val="left"/>
    </w:pPr>
    <w:rPr>
      <w:sz w:val="20"/>
    </w:rPr>
  </w:style>
  <w:style w:type="paragraph" w:customStyle="1" w:styleId="ReportTitle">
    <w:name w:val="ReportTitle"/>
    <w:basedOn w:val="HeadingUnnnumbered"/>
    <w:next w:val="Normal"/>
    <w:rsid w:val="000A383A"/>
    <w:pPr>
      <w:pageBreakBefore w:val="0"/>
    </w:pPr>
    <w:rPr>
      <w:rFonts w:ascii="Franklin Gothic Medium" w:hAnsi="Franklin Gothic Medium"/>
    </w:rPr>
  </w:style>
  <w:style w:type="paragraph" w:customStyle="1" w:styleId="SubHeadingUnnumbered">
    <w:name w:val="SubHeading_Unnumbered"/>
    <w:basedOn w:val="Heading2"/>
    <w:next w:val="Normal"/>
    <w:uiPriority w:val="99"/>
    <w:qFormat/>
    <w:rsid w:val="000A383A"/>
    <w:pPr>
      <w:numPr>
        <w:ilvl w:val="0"/>
        <w:numId w:val="0"/>
      </w:numPr>
      <w:outlineLvl w:val="9"/>
    </w:pPr>
  </w:style>
  <w:style w:type="paragraph" w:customStyle="1" w:styleId="TableContents">
    <w:name w:val="Table Contents"/>
    <w:basedOn w:val="Normal"/>
    <w:rsid w:val="000A383A"/>
    <w:pPr>
      <w:suppressLineNumbers/>
    </w:pPr>
  </w:style>
  <w:style w:type="table" w:styleId="TableGrid">
    <w:name w:val="Table Grid"/>
    <w:aliases w:val="MOJ Table Grid"/>
    <w:basedOn w:val="TableNormal"/>
    <w:uiPriority w:val="59"/>
    <w:rsid w:val="000A383A"/>
    <w:pPr>
      <w:suppressAutoHyphens/>
      <w:overflowPunct w:val="0"/>
      <w:autoSpaceDE w:val="0"/>
      <w:autoSpaceDN w:val="0"/>
      <w:adjustRightInd w:val="0"/>
      <w:spacing w:line="288" w:lineRule="auto"/>
      <w:jc w:val="both"/>
      <w:textAlignment w:val="baseline"/>
    </w:pPr>
    <w:rPr>
      <w:rFonts w:ascii="Garamond" w:hAnsi="Garamond"/>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0A383A"/>
    <w:pPr>
      <w:tabs>
        <w:tab w:val="right" w:leader="dot" w:pos="9072"/>
      </w:tabs>
      <w:suppressAutoHyphens w:val="0"/>
    </w:pPr>
    <w:rPr>
      <w:rFonts w:ascii="Franklin Gothic Book" w:hAnsi="Franklin Gothic Book"/>
      <w:b/>
      <w:color w:val="auto"/>
      <w:sz w:val="20"/>
    </w:rPr>
  </w:style>
  <w:style w:type="paragraph" w:styleId="TableofFigures">
    <w:name w:val="table of figures"/>
    <w:basedOn w:val="TOC1"/>
    <w:next w:val="Normal"/>
    <w:uiPriority w:val="99"/>
    <w:rsid w:val="000A383A"/>
    <w:rPr>
      <w:b w:val="0"/>
    </w:rPr>
  </w:style>
  <w:style w:type="table" w:styleId="TableSimple3">
    <w:name w:val="Table Simple 3"/>
    <w:basedOn w:val="TableNormal"/>
    <w:rsid w:val="000A383A"/>
    <w:pPr>
      <w:suppressAutoHyphens/>
      <w:overflowPunct w:val="0"/>
      <w:autoSpaceDE w:val="0"/>
      <w:autoSpaceDN w:val="0"/>
      <w:adjustRightInd w:val="0"/>
      <w:spacing w:line="288" w:lineRule="auto"/>
      <w:jc w:val="both"/>
      <w:textAlignment w:val="baseline"/>
    </w:pPr>
    <w:rPr>
      <w:rFonts w:ascii="Garamond" w:hAnsi="Garamond"/>
      <w:color w:val="000000"/>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TableText">
    <w:name w:val="TableText"/>
    <w:basedOn w:val="DefaultParagraphFont"/>
    <w:uiPriority w:val="1"/>
    <w:qFormat/>
    <w:rsid w:val="000A383A"/>
    <w:rPr>
      <w:rFonts w:ascii="Franklin Gothic Book" w:hAnsi="Franklin Gothic Book"/>
      <w:sz w:val="18"/>
    </w:rPr>
  </w:style>
  <w:style w:type="paragraph" w:styleId="TOC2">
    <w:name w:val="toc 2"/>
    <w:basedOn w:val="TOC1"/>
    <w:next w:val="Normal"/>
    <w:uiPriority w:val="39"/>
    <w:rsid w:val="000A383A"/>
    <w:pPr>
      <w:ind w:left="220"/>
    </w:pPr>
    <w:rPr>
      <w:b w:val="0"/>
    </w:rPr>
  </w:style>
  <w:style w:type="paragraph" w:styleId="TOC3">
    <w:name w:val="toc 3"/>
    <w:basedOn w:val="TOC1"/>
    <w:next w:val="Normal"/>
    <w:uiPriority w:val="39"/>
    <w:rsid w:val="000A383A"/>
    <w:pPr>
      <w:ind w:left="440"/>
    </w:pPr>
    <w:rPr>
      <w:b w:val="0"/>
    </w:rPr>
  </w:style>
  <w:style w:type="paragraph" w:styleId="TOC4">
    <w:name w:val="toc 4"/>
    <w:basedOn w:val="Normal"/>
    <w:next w:val="Normal"/>
    <w:rsid w:val="000A383A"/>
    <w:pPr>
      <w:tabs>
        <w:tab w:val="right" w:leader="dot" w:pos="9072"/>
      </w:tabs>
      <w:suppressAutoHyphens w:val="0"/>
      <w:ind w:left="660"/>
    </w:pPr>
    <w:rPr>
      <w:rFonts w:ascii="Georgia" w:hAnsi="Georgia"/>
      <w:color w:val="auto"/>
      <w:sz w:val="22"/>
    </w:rPr>
  </w:style>
  <w:style w:type="paragraph" w:styleId="TOC5">
    <w:name w:val="toc 5"/>
    <w:basedOn w:val="Normal"/>
    <w:next w:val="Normal"/>
    <w:rsid w:val="000A383A"/>
    <w:pPr>
      <w:tabs>
        <w:tab w:val="right" w:leader="dot" w:pos="9072"/>
      </w:tabs>
      <w:suppressAutoHyphens w:val="0"/>
      <w:ind w:left="880"/>
    </w:pPr>
    <w:rPr>
      <w:rFonts w:ascii="Georgia" w:hAnsi="Georgia"/>
      <w:color w:val="auto"/>
      <w:sz w:val="22"/>
    </w:rPr>
  </w:style>
  <w:style w:type="paragraph" w:styleId="TOC6">
    <w:name w:val="toc 6"/>
    <w:basedOn w:val="Normal"/>
    <w:next w:val="Normal"/>
    <w:rsid w:val="000A383A"/>
    <w:pPr>
      <w:tabs>
        <w:tab w:val="right" w:leader="dot" w:pos="9072"/>
      </w:tabs>
      <w:suppressAutoHyphens w:val="0"/>
      <w:ind w:left="1100"/>
    </w:pPr>
    <w:rPr>
      <w:rFonts w:ascii="Georgia" w:hAnsi="Georgia"/>
      <w:color w:val="auto"/>
      <w:sz w:val="22"/>
    </w:rPr>
  </w:style>
  <w:style w:type="paragraph" w:styleId="TOC7">
    <w:name w:val="toc 7"/>
    <w:basedOn w:val="Normal"/>
    <w:next w:val="Normal"/>
    <w:rsid w:val="000A383A"/>
    <w:pPr>
      <w:tabs>
        <w:tab w:val="right" w:leader="dot" w:pos="9072"/>
      </w:tabs>
      <w:suppressAutoHyphens w:val="0"/>
      <w:ind w:left="1320"/>
    </w:pPr>
    <w:rPr>
      <w:rFonts w:ascii="Georgia" w:hAnsi="Georgia"/>
      <w:color w:val="auto"/>
      <w:sz w:val="22"/>
    </w:rPr>
  </w:style>
  <w:style w:type="paragraph" w:styleId="TOC8">
    <w:name w:val="toc 8"/>
    <w:basedOn w:val="Normal"/>
    <w:next w:val="Normal"/>
    <w:rsid w:val="000A383A"/>
    <w:pPr>
      <w:tabs>
        <w:tab w:val="right" w:leader="dot" w:pos="9072"/>
      </w:tabs>
      <w:suppressAutoHyphens w:val="0"/>
      <w:ind w:left="1540"/>
    </w:pPr>
    <w:rPr>
      <w:rFonts w:ascii="Georgia" w:hAnsi="Georgia"/>
      <w:color w:val="auto"/>
      <w:sz w:val="22"/>
    </w:rPr>
  </w:style>
  <w:style w:type="paragraph" w:styleId="TOC9">
    <w:name w:val="toc 9"/>
    <w:basedOn w:val="Normal"/>
    <w:next w:val="Normal"/>
    <w:rsid w:val="000A383A"/>
    <w:pPr>
      <w:tabs>
        <w:tab w:val="right" w:leader="dot" w:pos="9072"/>
      </w:tabs>
      <w:suppressAutoHyphens w:val="0"/>
      <w:ind w:left="1760"/>
    </w:pPr>
    <w:rPr>
      <w:rFonts w:ascii="Georgia" w:hAnsi="Georgia"/>
      <w:color w:val="auto"/>
      <w:sz w:val="22"/>
    </w:rPr>
  </w:style>
  <w:style w:type="paragraph" w:styleId="TOCHeading">
    <w:name w:val="TOC Heading"/>
    <w:basedOn w:val="Heading1"/>
    <w:next w:val="Normal"/>
    <w:uiPriority w:val="39"/>
    <w:unhideWhenUsed/>
    <w:qFormat/>
    <w:rsid w:val="000A383A"/>
    <w:pPr>
      <w:pageBreakBefore w:val="0"/>
      <w:numPr>
        <w:numId w:val="0"/>
      </w:numPr>
      <w:ind w:left="680" w:hanging="680"/>
      <w:outlineLvl w:val="9"/>
    </w:pPr>
    <w:rPr>
      <w:kern w:val="0"/>
      <w:sz w:val="28"/>
    </w:rPr>
  </w:style>
  <w:style w:type="paragraph" w:customStyle="1" w:styleId="TOC10">
    <w:name w:val="TOC1"/>
    <w:basedOn w:val="TOC1"/>
    <w:uiPriority w:val="99"/>
    <w:rsid w:val="000A383A"/>
  </w:style>
  <w:style w:type="character" w:customStyle="1" w:styleId="Heading1Char">
    <w:name w:val="Heading 1 Char"/>
    <w:link w:val="Heading1"/>
    <w:rsid w:val="00C75209"/>
    <w:rPr>
      <w:rFonts w:asciiTheme="majorHAnsi" w:eastAsiaTheme="majorEastAsia" w:hAnsiTheme="majorHAnsi" w:cstheme="majorBidi"/>
      <w:b/>
      <w:bCs/>
      <w:color w:val="365F91" w:themeColor="accent1" w:themeShade="BF"/>
      <w:kern w:val="28"/>
      <w:sz w:val="32"/>
      <w:szCs w:val="28"/>
      <w:lang w:eastAsia="en-US"/>
    </w:rPr>
  </w:style>
  <w:style w:type="table" w:customStyle="1" w:styleId="TableGrid1">
    <w:name w:val="Table Grid1"/>
    <w:basedOn w:val="TableNormal"/>
    <w:next w:val="TableGrid"/>
    <w:rsid w:val="00481B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 Cab,CAB - List Bullet,List Paragraph11,List Paragraph1,Recommendation,Bullet point,List Paragraph111,L,F5 List Paragraph,Dot pt,CV text,Table text,Numbered Paragraph,List Paragraph2,Bullet Point,Main"/>
    <w:basedOn w:val="Normal"/>
    <w:link w:val="ListParagraphChar"/>
    <w:uiPriority w:val="34"/>
    <w:qFormat/>
    <w:rsid w:val="005F56E3"/>
    <w:pPr>
      <w:ind w:left="720"/>
      <w:contextualSpacing/>
    </w:pPr>
  </w:style>
  <w:style w:type="paragraph" w:customStyle="1" w:styleId="DotPointL1">
    <w:name w:val="Dot Point L1"/>
    <w:basedOn w:val="ListParagraph"/>
    <w:link w:val="DotPointL1Char"/>
    <w:qFormat/>
    <w:rsid w:val="00D633FC"/>
    <w:pPr>
      <w:numPr>
        <w:numId w:val="5"/>
      </w:numPr>
      <w:suppressAutoHyphens w:val="0"/>
      <w:overflowPunct/>
      <w:autoSpaceDE/>
      <w:autoSpaceDN/>
      <w:adjustRightInd/>
      <w:spacing w:after="200"/>
      <w:contextualSpacing w:val="0"/>
      <w:jc w:val="left"/>
      <w:textAlignment w:val="auto"/>
    </w:pPr>
    <w:rPr>
      <w:rFonts w:ascii="Arial" w:eastAsiaTheme="minorHAnsi" w:hAnsi="Arial" w:cs="Arial"/>
      <w:color w:val="auto"/>
      <w:szCs w:val="22"/>
      <w:lang w:val="en-US" w:eastAsia="ja-JP"/>
    </w:rPr>
  </w:style>
  <w:style w:type="character" w:customStyle="1" w:styleId="DotPointL1Char">
    <w:name w:val="Dot Point L1 Char"/>
    <w:basedOn w:val="DefaultParagraphFont"/>
    <w:link w:val="DotPointL1"/>
    <w:rsid w:val="00D633FC"/>
    <w:rPr>
      <w:rFonts w:ascii="Arial" w:eastAsiaTheme="minorHAnsi" w:hAnsi="Arial" w:cs="Arial"/>
      <w:sz w:val="24"/>
      <w:szCs w:val="22"/>
      <w:lang w:val="en-US" w:eastAsia="ja-JP"/>
    </w:rPr>
  </w:style>
  <w:style w:type="table" w:customStyle="1" w:styleId="ListTable3-Accent11">
    <w:name w:val="List Table 3 - Accent 11"/>
    <w:basedOn w:val="TableNormal"/>
    <w:uiPriority w:val="48"/>
    <w:rsid w:val="00D633FC"/>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0">
    <w:name w:val="TableGrid"/>
    <w:rsid w:val="00476062"/>
    <w:rPr>
      <w:rFonts w:ascii="Calibri" w:hAnsi="Calibri"/>
      <w:sz w:val="22"/>
      <w:szCs w:val="22"/>
    </w:rPr>
    <w:tblPr>
      <w:tblCellMar>
        <w:top w:w="0" w:type="dxa"/>
        <w:left w:w="0" w:type="dxa"/>
        <w:bottom w:w="0" w:type="dxa"/>
        <w:right w:w="0" w:type="dxa"/>
      </w:tblCellMar>
    </w:tblPr>
  </w:style>
  <w:style w:type="paragraph" w:styleId="BodyText">
    <w:name w:val="Body Text"/>
    <w:link w:val="BodyTextChar"/>
    <w:qFormat/>
    <w:rsid w:val="000C5368"/>
    <w:pPr>
      <w:spacing w:before="120" w:after="180" w:line="276" w:lineRule="auto"/>
      <w:jc w:val="both"/>
    </w:pPr>
    <w:rPr>
      <w:rFonts w:ascii="Palatino Linotype" w:eastAsia="Calibri" w:hAnsi="Palatino Linotype"/>
    </w:rPr>
  </w:style>
  <w:style w:type="character" w:customStyle="1" w:styleId="BodyTextChar">
    <w:name w:val="Body Text Char"/>
    <w:basedOn w:val="DefaultParagraphFont"/>
    <w:link w:val="BodyText"/>
    <w:rsid w:val="000C5368"/>
    <w:rPr>
      <w:rFonts w:ascii="Palatino Linotype" w:eastAsia="Calibri" w:hAnsi="Palatino Linotype"/>
    </w:rPr>
  </w:style>
  <w:style w:type="paragraph" w:customStyle="1" w:styleId="Bullet">
    <w:name w:val="Bullet"/>
    <w:link w:val="BulletChar"/>
    <w:qFormat/>
    <w:rsid w:val="000C5368"/>
    <w:pPr>
      <w:numPr>
        <w:numId w:val="7"/>
      </w:numPr>
      <w:autoSpaceDE w:val="0"/>
      <w:autoSpaceDN w:val="0"/>
      <w:adjustRightInd w:val="0"/>
      <w:spacing w:after="120"/>
      <w:jc w:val="both"/>
    </w:pPr>
    <w:rPr>
      <w:rFonts w:ascii="Palatino Linotype" w:eastAsia="Calibri" w:hAnsi="Palatino Linotype"/>
      <w:szCs w:val="18"/>
      <w:lang w:eastAsia="zh-CN"/>
    </w:rPr>
  </w:style>
  <w:style w:type="character" w:customStyle="1" w:styleId="BulletChar">
    <w:name w:val="Bullet Char"/>
    <w:link w:val="Bullet"/>
    <w:rsid w:val="000C5368"/>
    <w:rPr>
      <w:rFonts w:ascii="Palatino Linotype" w:eastAsia="Calibri" w:hAnsi="Palatino Linotype"/>
      <w:szCs w:val="18"/>
      <w:lang w:eastAsia="zh-CN"/>
    </w:rPr>
  </w:style>
  <w:style w:type="paragraph" w:customStyle="1" w:styleId="Bullet2">
    <w:name w:val="Bullet 2"/>
    <w:link w:val="Bullet2CharChar"/>
    <w:autoRedefine/>
    <w:qFormat/>
    <w:rsid w:val="000C5368"/>
    <w:pPr>
      <w:numPr>
        <w:numId w:val="8"/>
      </w:numPr>
      <w:tabs>
        <w:tab w:val="clear" w:pos="720"/>
        <w:tab w:val="left" w:pos="993"/>
      </w:tabs>
      <w:spacing w:after="120"/>
      <w:ind w:left="993" w:hanging="284"/>
    </w:pPr>
    <w:rPr>
      <w:rFonts w:ascii="Palatino Linotype" w:eastAsia="Calibri" w:hAnsi="Palatino Linotype"/>
      <w:szCs w:val="24"/>
      <w:lang w:eastAsia="zh-CN"/>
    </w:rPr>
  </w:style>
  <w:style w:type="character" w:customStyle="1" w:styleId="Bullet2CharChar">
    <w:name w:val="Bullet 2 Char Char"/>
    <w:link w:val="Bullet2"/>
    <w:rsid w:val="000C5368"/>
    <w:rPr>
      <w:rFonts w:ascii="Palatino Linotype" w:eastAsia="Calibri" w:hAnsi="Palatino Linotype"/>
      <w:szCs w:val="24"/>
      <w:lang w:eastAsia="zh-CN"/>
    </w:rPr>
  </w:style>
  <w:style w:type="character" w:styleId="IntenseEmphasis">
    <w:name w:val="Intense Emphasis"/>
    <w:basedOn w:val="DefaultParagraphFont"/>
    <w:uiPriority w:val="21"/>
    <w:qFormat/>
    <w:rsid w:val="000C5368"/>
    <w:rPr>
      <w:b/>
      <w:bCs/>
      <w:i/>
      <w:iCs/>
      <w:color w:val="00B050"/>
    </w:rPr>
  </w:style>
  <w:style w:type="table" w:customStyle="1" w:styleId="TableGrid11">
    <w:name w:val="Table Grid11"/>
    <w:basedOn w:val="TableNormal"/>
    <w:next w:val="TableGrid"/>
    <w:rsid w:val="005C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3">
    <w:name w:val="Num list 3"/>
    <w:basedOn w:val="Normal"/>
    <w:qFormat/>
    <w:rsid w:val="00C76BAA"/>
    <w:pPr>
      <w:numPr>
        <w:ilvl w:val="2"/>
        <w:numId w:val="16"/>
      </w:numPr>
      <w:tabs>
        <w:tab w:val="left" w:pos="1276"/>
      </w:tabs>
      <w:suppressAutoHyphens w:val="0"/>
      <w:overflowPunct/>
      <w:autoSpaceDE/>
      <w:autoSpaceDN/>
      <w:adjustRightInd/>
      <w:spacing w:after="120"/>
      <w:jc w:val="left"/>
      <w:textAlignment w:val="auto"/>
    </w:pPr>
    <w:rPr>
      <w:rFonts w:eastAsia="Calibri" w:cs="Lucida Grande Regular"/>
      <w:sz w:val="22"/>
      <w:szCs w:val="17"/>
      <w:lang w:val="en-GB" w:eastAsia="en-US"/>
    </w:rPr>
  </w:style>
  <w:style w:type="paragraph" w:customStyle="1" w:styleId="Numlist4">
    <w:name w:val="Num list 4"/>
    <w:basedOn w:val="Normal"/>
    <w:qFormat/>
    <w:rsid w:val="00C76BAA"/>
    <w:pPr>
      <w:numPr>
        <w:ilvl w:val="3"/>
        <w:numId w:val="16"/>
      </w:numPr>
      <w:tabs>
        <w:tab w:val="left" w:pos="1701"/>
      </w:tabs>
      <w:suppressAutoHyphens w:val="0"/>
      <w:overflowPunct/>
      <w:autoSpaceDE/>
      <w:autoSpaceDN/>
      <w:adjustRightInd/>
      <w:spacing w:after="120"/>
      <w:jc w:val="left"/>
      <w:textAlignment w:val="auto"/>
    </w:pPr>
    <w:rPr>
      <w:rFonts w:eastAsia="Calibri" w:cs="Lucida Grande Regular"/>
      <w:sz w:val="22"/>
      <w:szCs w:val="17"/>
      <w:lang w:val="en-GB" w:eastAsia="en-US"/>
    </w:rPr>
  </w:style>
  <w:style w:type="paragraph" w:customStyle="1" w:styleId="Heading3-numbered">
    <w:name w:val="Heading 3 - numbered"/>
    <w:basedOn w:val="Heading3"/>
    <w:next w:val="Normal"/>
    <w:qFormat/>
    <w:rsid w:val="00C76BAA"/>
    <w:pPr>
      <w:keepLines w:val="0"/>
      <w:numPr>
        <w:ilvl w:val="1"/>
        <w:numId w:val="16"/>
      </w:numPr>
      <w:spacing w:line="280" w:lineRule="atLeast"/>
    </w:pPr>
    <w:rPr>
      <w:rFonts w:ascii="Calibri" w:eastAsia="Calibri" w:hAnsi="Calibri" w:cs="Times New Roman"/>
      <w:b/>
      <w:i w:val="0"/>
      <w:color w:val="263E78"/>
      <w:kern w:val="0"/>
      <w:sz w:val="22"/>
      <w:szCs w:val="20"/>
      <w:lang w:val="en-GB"/>
    </w:rPr>
  </w:style>
  <w:style w:type="paragraph" w:customStyle="1" w:styleId="Heading2-numbered">
    <w:name w:val="Heading 2 - numbered"/>
    <w:basedOn w:val="Heading2"/>
    <w:next w:val="Normal"/>
    <w:qFormat/>
    <w:rsid w:val="00C76BAA"/>
    <w:pPr>
      <w:keepLines w:val="0"/>
      <w:numPr>
        <w:ilvl w:val="0"/>
        <w:numId w:val="16"/>
      </w:numPr>
      <w:spacing w:before="960" w:after="200" w:line="216" w:lineRule="auto"/>
    </w:pPr>
    <w:rPr>
      <w:rFonts w:ascii="Calibri" w:eastAsia="Calibri" w:hAnsi="Calibri" w:cs="Times New Roman"/>
      <w:bCs w:val="0"/>
      <w:color w:val="0092D0"/>
      <w:kern w:val="0"/>
      <w:sz w:val="48"/>
      <w:szCs w:val="50"/>
      <w:lang w:val="en-GB"/>
    </w:rPr>
  </w:style>
  <w:style w:type="numbering" w:customStyle="1" w:styleId="Numbered-List-headings">
    <w:name w:val="Numbered-List-headings"/>
    <w:basedOn w:val="NoList"/>
    <w:uiPriority w:val="99"/>
    <w:rsid w:val="00C76BAA"/>
    <w:pPr>
      <w:numPr>
        <w:numId w:val="16"/>
      </w:numPr>
    </w:pPr>
  </w:style>
  <w:style w:type="character" w:styleId="UnresolvedMention">
    <w:name w:val="Unresolved Mention"/>
    <w:basedOn w:val="DefaultParagraphFont"/>
    <w:uiPriority w:val="99"/>
    <w:semiHidden/>
    <w:unhideWhenUsed/>
    <w:rsid w:val="00BE281A"/>
    <w:rPr>
      <w:color w:val="605E5C"/>
      <w:shd w:val="clear" w:color="auto" w:fill="E1DFDD"/>
    </w:rPr>
  </w:style>
  <w:style w:type="character" w:customStyle="1" w:styleId="ListParagraphChar">
    <w:name w:val="List Paragraph Char"/>
    <w:aliases w:val="List Bullet Cab Char,CAB - List Bullet Char,List Paragraph11 Char,List Paragraph1 Char,Recommendation Char,Bullet point Char,List Paragraph111 Char,L Char,F5 List Paragraph Char,Dot pt Char,CV text Char,Table text Char,Main Char"/>
    <w:basedOn w:val="DefaultParagraphFont"/>
    <w:link w:val="ListParagraph"/>
    <w:uiPriority w:val="34"/>
    <w:qFormat/>
    <w:rsid w:val="00F3573F"/>
    <w:rPr>
      <w:rFonts w:ascii="Calibri" w:hAnsi="Calibri"/>
      <w:color w:val="000000"/>
      <w:sz w:val="24"/>
      <w:szCs w:val="24"/>
    </w:rPr>
  </w:style>
  <w:style w:type="paragraph" w:styleId="Revision">
    <w:name w:val="Revision"/>
    <w:hidden/>
    <w:uiPriority w:val="99"/>
    <w:semiHidden/>
    <w:rsid w:val="00F87AE4"/>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65990">
      <w:bodyDiv w:val="1"/>
      <w:marLeft w:val="0"/>
      <w:marRight w:val="0"/>
      <w:marTop w:val="0"/>
      <w:marBottom w:val="0"/>
      <w:divBdr>
        <w:top w:val="none" w:sz="0" w:space="0" w:color="auto"/>
        <w:left w:val="none" w:sz="0" w:space="0" w:color="auto"/>
        <w:bottom w:val="none" w:sz="0" w:space="0" w:color="auto"/>
        <w:right w:val="none" w:sz="0" w:space="0" w:color="auto"/>
      </w:divBdr>
    </w:div>
    <w:div w:id="1449394981">
      <w:bodyDiv w:val="1"/>
      <w:marLeft w:val="0"/>
      <w:marRight w:val="0"/>
      <w:marTop w:val="0"/>
      <w:marBottom w:val="0"/>
      <w:divBdr>
        <w:top w:val="none" w:sz="0" w:space="0" w:color="auto"/>
        <w:left w:val="none" w:sz="0" w:space="0" w:color="auto"/>
        <w:bottom w:val="none" w:sz="0" w:space="0" w:color="auto"/>
        <w:right w:val="none" w:sz="0" w:space="0" w:color="auto"/>
      </w:divBdr>
    </w:div>
    <w:div w:id="16262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oadsmgr@coonambleshire.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ropbox\MBa%20Image\Templates\MBa%20Report%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2D8657A7242338CFE3D3C518A2660"/>
        <w:category>
          <w:name w:val="General"/>
          <w:gallery w:val="placeholder"/>
        </w:category>
        <w:types>
          <w:type w:val="bbPlcHdr"/>
        </w:types>
        <w:behaviors>
          <w:behavior w:val="content"/>
        </w:behaviors>
        <w:guid w:val="{BC8F75AC-D42F-4481-A190-E24FD876FC23}"/>
      </w:docPartPr>
      <w:docPartBody>
        <w:p w:rsidR="005B7744" w:rsidRDefault="00986076">
          <w:pPr>
            <w:pStyle w:val="BC22D8657A7242338CFE3D3C518A2660"/>
          </w:pPr>
          <w:r w:rsidRPr="00081F54">
            <w:rPr>
              <w:rStyle w:val="PlaceholderText"/>
            </w:rPr>
            <w:t>[Company]</w:t>
          </w:r>
        </w:p>
      </w:docPartBody>
    </w:docPart>
    <w:docPart>
      <w:docPartPr>
        <w:name w:val="75C5A9D8825E4B09B4B3DEE09F00E764"/>
        <w:category>
          <w:name w:val="General"/>
          <w:gallery w:val="placeholder"/>
        </w:category>
        <w:types>
          <w:type w:val="bbPlcHdr"/>
        </w:types>
        <w:behaviors>
          <w:behavior w:val="content"/>
        </w:behaviors>
        <w:guid w:val="{0D6E7047-2E46-4125-9161-22104132D77F}"/>
      </w:docPartPr>
      <w:docPartBody>
        <w:p w:rsidR="005B7744" w:rsidRDefault="00986076">
          <w:pPr>
            <w:pStyle w:val="75C5A9D8825E4B09B4B3DEE09F00E764"/>
          </w:pPr>
          <w:r w:rsidRPr="00081F54">
            <w:rPr>
              <w:rStyle w:val="PlaceholderText"/>
            </w:rPr>
            <w:t>[Subject]</w:t>
          </w:r>
        </w:p>
      </w:docPartBody>
    </w:docPart>
    <w:docPart>
      <w:docPartPr>
        <w:name w:val="B64087C2FEBB40439A3627757450AD94"/>
        <w:category>
          <w:name w:val="General"/>
          <w:gallery w:val="placeholder"/>
        </w:category>
        <w:types>
          <w:type w:val="bbPlcHdr"/>
        </w:types>
        <w:behaviors>
          <w:behavior w:val="content"/>
        </w:behaviors>
        <w:guid w:val="{30D26427-0EEE-44C1-825B-B9ED69965CF0}"/>
      </w:docPartPr>
      <w:docPartBody>
        <w:p w:rsidR="005B7744" w:rsidRDefault="00986076">
          <w:pPr>
            <w:pStyle w:val="B64087C2FEBB40439A3627757450AD94"/>
          </w:pPr>
          <w:r w:rsidRPr="00081F5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aka">
    <w:altName w:val="Yu Gothic"/>
    <w:charset w:val="80"/>
    <w:family w:val="swiss"/>
    <w:pitch w:val="variable"/>
    <w:sig w:usb0="00000001" w:usb1="08070000" w:usb2="00000010" w:usb3="00000000" w:csb0="00020093"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6076"/>
    <w:rsid w:val="0006183A"/>
    <w:rsid w:val="000667F5"/>
    <w:rsid w:val="000C3AE3"/>
    <w:rsid w:val="000C4F42"/>
    <w:rsid w:val="000E436C"/>
    <w:rsid w:val="000F44A8"/>
    <w:rsid w:val="001043B2"/>
    <w:rsid w:val="00133C4A"/>
    <w:rsid w:val="001439C3"/>
    <w:rsid w:val="00147FC6"/>
    <w:rsid w:val="00150B1B"/>
    <w:rsid w:val="00156DDD"/>
    <w:rsid w:val="001A0DF5"/>
    <w:rsid w:val="001B68EB"/>
    <w:rsid w:val="001C779F"/>
    <w:rsid w:val="00203233"/>
    <w:rsid w:val="00216115"/>
    <w:rsid w:val="00233E50"/>
    <w:rsid w:val="002660BC"/>
    <w:rsid w:val="00286C77"/>
    <w:rsid w:val="002B5DEA"/>
    <w:rsid w:val="00374F98"/>
    <w:rsid w:val="00380A3B"/>
    <w:rsid w:val="00393956"/>
    <w:rsid w:val="00395A4A"/>
    <w:rsid w:val="003A1388"/>
    <w:rsid w:val="00400794"/>
    <w:rsid w:val="00417F46"/>
    <w:rsid w:val="0049058E"/>
    <w:rsid w:val="004D2CAE"/>
    <w:rsid w:val="004F2052"/>
    <w:rsid w:val="004F65CA"/>
    <w:rsid w:val="004F7397"/>
    <w:rsid w:val="00534FD2"/>
    <w:rsid w:val="00552A49"/>
    <w:rsid w:val="0058188D"/>
    <w:rsid w:val="00595056"/>
    <w:rsid w:val="005B7744"/>
    <w:rsid w:val="005D1E6A"/>
    <w:rsid w:val="005E3FB0"/>
    <w:rsid w:val="005E47BE"/>
    <w:rsid w:val="005E4F63"/>
    <w:rsid w:val="005F707D"/>
    <w:rsid w:val="00617BE0"/>
    <w:rsid w:val="00636FE1"/>
    <w:rsid w:val="006502DD"/>
    <w:rsid w:val="006555E6"/>
    <w:rsid w:val="006571F5"/>
    <w:rsid w:val="006A4D52"/>
    <w:rsid w:val="006E3561"/>
    <w:rsid w:val="00721CF1"/>
    <w:rsid w:val="007621E2"/>
    <w:rsid w:val="007B2019"/>
    <w:rsid w:val="008229E9"/>
    <w:rsid w:val="00831A54"/>
    <w:rsid w:val="008A0498"/>
    <w:rsid w:val="008D2328"/>
    <w:rsid w:val="008E0B61"/>
    <w:rsid w:val="009034DB"/>
    <w:rsid w:val="00920177"/>
    <w:rsid w:val="00932C17"/>
    <w:rsid w:val="009406A0"/>
    <w:rsid w:val="00986076"/>
    <w:rsid w:val="009A0691"/>
    <w:rsid w:val="009B2C25"/>
    <w:rsid w:val="009C521C"/>
    <w:rsid w:val="009D49F7"/>
    <w:rsid w:val="00A37A2F"/>
    <w:rsid w:val="00A42A32"/>
    <w:rsid w:val="00A65FAD"/>
    <w:rsid w:val="00A714B9"/>
    <w:rsid w:val="00A819AA"/>
    <w:rsid w:val="00A9649F"/>
    <w:rsid w:val="00AC407A"/>
    <w:rsid w:val="00AE445B"/>
    <w:rsid w:val="00B630DE"/>
    <w:rsid w:val="00B64F2C"/>
    <w:rsid w:val="00B679E5"/>
    <w:rsid w:val="00C1732A"/>
    <w:rsid w:val="00C207B0"/>
    <w:rsid w:val="00C26CAA"/>
    <w:rsid w:val="00C5292F"/>
    <w:rsid w:val="00C65A63"/>
    <w:rsid w:val="00C67E7F"/>
    <w:rsid w:val="00C74E96"/>
    <w:rsid w:val="00C8255C"/>
    <w:rsid w:val="00C853F4"/>
    <w:rsid w:val="00C947E4"/>
    <w:rsid w:val="00C973E4"/>
    <w:rsid w:val="00CB4A7D"/>
    <w:rsid w:val="00D32F2F"/>
    <w:rsid w:val="00D51DE4"/>
    <w:rsid w:val="00D96A2C"/>
    <w:rsid w:val="00DC5A64"/>
    <w:rsid w:val="00DE6D25"/>
    <w:rsid w:val="00E03B51"/>
    <w:rsid w:val="00E127FE"/>
    <w:rsid w:val="00E212EB"/>
    <w:rsid w:val="00E45393"/>
    <w:rsid w:val="00ED0346"/>
    <w:rsid w:val="00F140E9"/>
    <w:rsid w:val="00F7335D"/>
    <w:rsid w:val="00F91B1B"/>
    <w:rsid w:val="00FB3D33"/>
    <w:rsid w:val="00FB4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88D"/>
  </w:style>
  <w:style w:type="paragraph" w:customStyle="1" w:styleId="BC22D8657A7242338CFE3D3C518A2660">
    <w:name w:val="BC22D8657A7242338CFE3D3C518A2660"/>
    <w:rsid w:val="00C67E7F"/>
  </w:style>
  <w:style w:type="paragraph" w:customStyle="1" w:styleId="75C5A9D8825E4B09B4B3DEE09F00E764">
    <w:name w:val="75C5A9D8825E4B09B4B3DEE09F00E764"/>
    <w:rsid w:val="00C67E7F"/>
  </w:style>
  <w:style w:type="paragraph" w:customStyle="1" w:styleId="B64087C2FEBB40439A3627757450AD94">
    <w:name w:val="B64087C2FEBB40439A3627757450AD94"/>
    <w:rsid w:val="00C67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PEa Theme">
  <a:themeElements>
    <a:clrScheme name="CPEa">
      <a:dk1>
        <a:sysClr val="windowText" lastClr="000000"/>
      </a:dk1>
      <a:lt1>
        <a:sysClr val="window" lastClr="FFFFFF"/>
      </a:lt1>
      <a:dk2>
        <a:srgbClr val="404040"/>
      </a:dk2>
      <a:lt2>
        <a:srgbClr val="EEECE1"/>
      </a:lt2>
      <a:accent1>
        <a:srgbClr val="4F81BD"/>
      </a:accent1>
      <a:accent2>
        <a:srgbClr val="C0504D"/>
      </a:accent2>
      <a:accent3>
        <a:srgbClr val="90BE37"/>
      </a:accent3>
      <a:accent4>
        <a:srgbClr val="8064A2"/>
      </a:accent4>
      <a:accent5>
        <a:srgbClr val="4BACC6"/>
      </a:accent5>
      <a:accent6>
        <a:srgbClr val="F79646"/>
      </a:accent6>
      <a:hlink>
        <a:srgbClr val="0000FF"/>
      </a:hlink>
      <a:folHlink>
        <a:srgbClr val="800080"/>
      </a:folHlink>
    </a:clrScheme>
    <a:fontScheme name="CPEa">
      <a:majorFont>
        <a:latin typeface="Franklin Gothic Medium"/>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79135-DD64-4602-BC4F-E75E51DD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MBa Report Template 2</Template>
  <TotalTime>328</TotalTime>
  <Pages>16</Pages>
  <Words>1697</Words>
  <Characters>9815</Characters>
  <Application>Microsoft Office Word</Application>
  <DocSecurity>0</DocSecurity>
  <Lines>755</Lines>
  <Paragraphs>396</Paragraphs>
  <ScaleCrop>false</ScaleCrop>
  <HeadingPairs>
    <vt:vector size="2" baseType="variant">
      <vt:variant>
        <vt:lpstr>Title</vt:lpstr>
      </vt:variant>
      <vt:variant>
        <vt:i4>1</vt:i4>
      </vt:variant>
    </vt:vector>
  </HeadingPairs>
  <TitlesOfParts>
    <vt:vector size="1" baseType="lpstr">
      <vt:lpstr>BOX RODGE ROAD AND GULARGAMBONE ROAD RENEWAL PROJECT</vt:lpstr>
    </vt:vector>
  </TitlesOfParts>
  <Manager>Client Contact</Manager>
  <Company>Coonamble Shire Council</Company>
  <LinksUpToDate>false</LinksUpToDate>
  <CharactersWithSpaces>11116</CharactersWithSpaces>
  <SharedDoc>false</SharedDoc>
  <HyperlinkBase>http://www.cpeassociates.com.au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RODGE ROAD AND GULARGAMBONE ROAD RENEWAL PROJECT</dc:title>
  <dc:subject>REQUEST FOR TENDER No TEN230712DJ                                  VOLUME 3 – Returnable Schedules</dc:subject>
  <dc:creator>Mike Brearley</dc:creator>
  <dc:description>Collaborative Planning and Engineering Associates_x000d_
Email: info@cpeassociates.com.au</dc:description>
  <cp:lastModifiedBy>Community Service</cp:lastModifiedBy>
  <cp:revision>33</cp:revision>
  <cp:lastPrinted>2021-11-02T03:35:00Z</cp:lastPrinted>
  <dcterms:created xsi:type="dcterms:W3CDTF">2022-08-01T04:46:00Z</dcterms:created>
  <dcterms:modified xsi:type="dcterms:W3CDTF">2023-06-13T23:42:00Z</dcterms:modified>
  <cp:category>ProjectNo</cp:category>
  <cp:contentStatus>Version 1.0</cp:contentStatus>
</cp:coreProperties>
</file>